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4B18B" w14:textId="77777777" w:rsidR="00111D9B" w:rsidRPr="00B7526F" w:rsidRDefault="0016636D">
      <w:pPr>
        <w:jc w:val="center"/>
      </w:pPr>
      <w:r w:rsidRPr="00085E3C">
        <w:rPr>
          <w:rFonts w:cs="Carlito"/>
          <w:noProof/>
        </w:rPr>
        <w:drawing>
          <wp:inline distT="0" distB="0" distL="0" distR="0" wp14:anchorId="20FDBAFB" wp14:editId="40FB04C1">
            <wp:extent cx="2790825" cy="800100"/>
            <wp:effectExtent l="0" t="0" r="0" b="0"/>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0825" cy="800100"/>
                    </a:xfrm>
                    <a:prstGeom prst="rect">
                      <a:avLst/>
                    </a:prstGeom>
                    <a:noFill/>
                    <a:ln>
                      <a:noFill/>
                    </a:ln>
                  </pic:spPr>
                </pic:pic>
              </a:graphicData>
            </a:graphic>
          </wp:inline>
        </w:drawing>
      </w:r>
    </w:p>
    <w:p w14:paraId="003BE875" w14:textId="77777777" w:rsidR="00111D9B" w:rsidRPr="00B7526F" w:rsidRDefault="00111D9B">
      <w:pPr>
        <w:jc w:val="center"/>
        <w:rPr>
          <w:b/>
          <w:i/>
          <w:sz w:val="20"/>
        </w:rPr>
      </w:pPr>
      <w:r w:rsidRPr="00B7526F">
        <w:rPr>
          <w:b/>
          <w:i/>
          <w:sz w:val="20"/>
        </w:rPr>
        <w:t>INGENIEURS CONSEILS</w:t>
      </w:r>
    </w:p>
    <w:p w14:paraId="15518482" w14:textId="77777777" w:rsidR="00111D9B" w:rsidRPr="00B7526F" w:rsidRDefault="00111D9B">
      <w:pPr>
        <w:jc w:val="center"/>
        <w:rPr>
          <w:b/>
          <w:i/>
          <w:sz w:val="18"/>
        </w:rPr>
      </w:pPr>
      <w:r w:rsidRPr="00B7526F">
        <w:rPr>
          <w:b/>
          <w:i/>
          <w:sz w:val="18"/>
        </w:rPr>
        <w:t xml:space="preserve">26160 </w:t>
      </w:r>
      <w:r w:rsidR="00611FEF">
        <w:rPr>
          <w:b/>
          <w:i/>
          <w:sz w:val="18"/>
        </w:rPr>
        <w:t>Pont de Barret</w:t>
      </w:r>
    </w:p>
    <w:p w14:paraId="735524F3" w14:textId="77777777" w:rsidR="00111D9B" w:rsidRPr="00B7526F" w:rsidRDefault="00111D9B">
      <w:pPr>
        <w:jc w:val="center"/>
        <w:rPr>
          <w:b/>
          <w:i/>
          <w:sz w:val="18"/>
        </w:rPr>
      </w:pPr>
      <w:r w:rsidRPr="00B7526F">
        <w:rPr>
          <w:b/>
          <w:i/>
          <w:sz w:val="18"/>
        </w:rPr>
        <w:sym w:font="Wingdings" w:char="F028"/>
      </w:r>
      <w:r w:rsidRPr="00B7526F">
        <w:rPr>
          <w:b/>
          <w:i/>
          <w:sz w:val="18"/>
        </w:rPr>
        <w:t xml:space="preserve"> 04 75 90 18 54 - </w:t>
      </w:r>
      <w:hyperlink r:id="rId9" w:history="1">
        <w:r w:rsidRPr="00B7526F">
          <w:rPr>
            <w:rStyle w:val="Lienhypertexte"/>
            <w:b/>
            <w:i/>
            <w:sz w:val="18"/>
          </w:rPr>
          <w:t>rieser@enertech.fr</w:t>
        </w:r>
      </w:hyperlink>
      <w:r w:rsidRPr="00B7526F">
        <w:rPr>
          <w:b/>
          <w:i/>
          <w:sz w:val="18"/>
        </w:rPr>
        <w:t xml:space="preserve"> </w:t>
      </w:r>
    </w:p>
    <w:p w14:paraId="24776F8D" w14:textId="77777777" w:rsidR="00D57B1F" w:rsidRPr="00B7526F" w:rsidRDefault="00D57B1F" w:rsidP="00D57B1F">
      <w:pPr>
        <w:jc w:val="center"/>
        <w:rPr>
          <w:b/>
          <w:i/>
          <w:sz w:val="20"/>
        </w:rPr>
      </w:pPr>
    </w:p>
    <w:p w14:paraId="14FF4838" w14:textId="77777777" w:rsidR="00D57B1F" w:rsidRPr="00B7526F" w:rsidRDefault="00D57B1F" w:rsidP="00D57B1F">
      <w:pPr>
        <w:jc w:val="center"/>
        <w:rPr>
          <w:b/>
          <w:i/>
          <w:sz w:val="20"/>
        </w:rPr>
      </w:pPr>
      <w:r w:rsidRPr="00B7526F">
        <w:rPr>
          <w:b/>
          <w:i/>
          <w:sz w:val="20"/>
        </w:rPr>
        <w:t>SCOP SARL à capital variable</w:t>
      </w:r>
    </w:p>
    <w:p w14:paraId="20825793" w14:textId="77777777" w:rsidR="00D57B1F" w:rsidRPr="00B7526F" w:rsidRDefault="00D57B1F" w:rsidP="00D57B1F">
      <w:pPr>
        <w:jc w:val="center"/>
        <w:rPr>
          <w:b/>
          <w:i/>
          <w:sz w:val="20"/>
        </w:rPr>
      </w:pPr>
      <w:r w:rsidRPr="00B7526F">
        <w:rPr>
          <w:b/>
          <w:i/>
          <w:sz w:val="20"/>
        </w:rPr>
        <w:t>Immatriculée au RCS de Romans, n°415 227</w:t>
      </w:r>
      <w:r w:rsidR="003B0DB7" w:rsidRPr="00B7526F">
        <w:rPr>
          <w:b/>
          <w:i/>
          <w:sz w:val="20"/>
        </w:rPr>
        <w:t> </w:t>
      </w:r>
      <w:r w:rsidRPr="00B7526F">
        <w:rPr>
          <w:b/>
          <w:i/>
          <w:sz w:val="20"/>
        </w:rPr>
        <w:t>925</w:t>
      </w:r>
    </w:p>
    <w:p w14:paraId="436663F7" w14:textId="77777777" w:rsidR="00111D9B" w:rsidRPr="00B7526F" w:rsidRDefault="00111D9B"/>
    <w:p w14:paraId="4A15D219" w14:textId="77777777" w:rsidR="003B0DB7" w:rsidRPr="00B7526F" w:rsidRDefault="003B0DB7"/>
    <w:p w14:paraId="5AC2971D" w14:textId="77777777" w:rsidR="003B0DB7" w:rsidRPr="00B7526F" w:rsidRDefault="003B0DB7"/>
    <w:p w14:paraId="2EB9DC85" w14:textId="77777777" w:rsidR="00BC2982" w:rsidRDefault="00BC2982" w:rsidP="00BC2982">
      <w:pPr>
        <w:ind w:right="102"/>
        <w:jc w:val="center"/>
        <w:rPr>
          <w:rFonts w:asciiTheme="minorHAnsi" w:hAnsiTheme="minorHAnsi" w:cstheme="minorHAnsi"/>
          <w:b/>
          <w:sz w:val="28"/>
          <w:szCs w:val="28"/>
        </w:rPr>
      </w:pPr>
      <w:r>
        <w:rPr>
          <w:rFonts w:asciiTheme="minorHAnsi" w:hAnsiTheme="minorHAnsi" w:cstheme="minorHAnsi"/>
          <w:b/>
          <w:sz w:val="28"/>
          <w:szCs w:val="28"/>
        </w:rPr>
        <w:t>PROCES VERBAL</w:t>
      </w:r>
    </w:p>
    <w:p w14:paraId="4402EB95" w14:textId="5CA47DEE" w:rsidR="00BC2982" w:rsidRDefault="00BC2982" w:rsidP="00D57B1F">
      <w:pPr>
        <w:spacing w:line="240" w:lineRule="atLeast"/>
        <w:ind w:right="-260"/>
        <w:jc w:val="center"/>
        <w:rPr>
          <w:rFonts w:ascii="Calibri" w:hAnsi="Calibri" w:cs="Arial"/>
          <w:b/>
          <w:sz w:val="28"/>
        </w:rPr>
      </w:pPr>
      <w:r>
        <w:rPr>
          <w:rFonts w:ascii="Calibri" w:hAnsi="Calibri" w:cs="Arial"/>
          <w:b/>
          <w:sz w:val="28"/>
        </w:rPr>
        <w:t>DE L’</w:t>
      </w:r>
      <w:r w:rsidR="0025759E">
        <w:rPr>
          <w:rFonts w:ascii="Calibri" w:hAnsi="Calibri" w:cs="Arial"/>
          <w:b/>
          <w:sz w:val="28"/>
        </w:rPr>
        <w:t xml:space="preserve">ASSEMBLEE GENERALE </w:t>
      </w:r>
      <w:r w:rsidR="00CF0E79">
        <w:rPr>
          <w:rFonts w:ascii="Calibri" w:hAnsi="Calibri" w:cs="Arial"/>
          <w:b/>
          <w:sz w:val="28"/>
        </w:rPr>
        <w:t>ORDINAIRE</w:t>
      </w:r>
    </w:p>
    <w:p w14:paraId="1531D4B8" w14:textId="23E419B0" w:rsidR="00D57B1F" w:rsidRPr="00B7526F" w:rsidRDefault="00BC2982" w:rsidP="00D57B1F">
      <w:pPr>
        <w:spacing w:line="240" w:lineRule="atLeast"/>
        <w:ind w:right="-260"/>
        <w:jc w:val="center"/>
        <w:rPr>
          <w:rFonts w:ascii="Calibri" w:hAnsi="Calibri" w:cs="Arial"/>
          <w:sz w:val="28"/>
        </w:rPr>
      </w:pPr>
      <w:r>
        <w:rPr>
          <w:rFonts w:ascii="Calibri" w:hAnsi="Calibri" w:cs="Arial"/>
          <w:b/>
          <w:sz w:val="28"/>
        </w:rPr>
        <w:t>D</w:t>
      </w:r>
      <w:r w:rsidR="0025759E">
        <w:rPr>
          <w:rFonts w:ascii="Calibri" w:hAnsi="Calibri" w:cs="Arial"/>
          <w:b/>
          <w:sz w:val="28"/>
        </w:rPr>
        <w:t xml:space="preserve">u </w:t>
      </w:r>
      <w:r w:rsidR="00354F3E">
        <w:rPr>
          <w:rFonts w:ascii="Calibri" w:hAnsi="Calibri" w:cs="Arial"/>
          <w:b/>
          <w:sz w:val="28"/>
        </w:rPr>
        <w:t>12 Mai</w:t>
      </w:r>
      <w:r w:rsidR="00B33035">
        <w:rPr>
          <w:rFonts w:ascii="Calibri" w:hAnsi="Calibri" w:cs="Arial"/>
          <w:b/>
          <w:sz w:val="28"/>
        </w:rPr>
        <w:t xml:space="preserve"> 2026</w:t>
      </w:r>
      <w:r w:rsidR="00A15B36">
        <w:rPr>
          <w:rFonts w:ascii="Calibri" w:hAnsi="Calibri" w:cs="Arial"/>
          <w:b/>
          <w:sz w:val="28"/>
        </w:rPr>
        <w:t xml:space="preserve"> </w:t>
      </w:r>
    </w:p>
    <w:p w14:paraId="33BA5868" w14:textId="77777777" w:rsidR="00D57B1F" w:rsidRPr="00B7526F" w:rsidRDefault="00D57B1F" w:rsidP="00D57B1F">
      <w:pPr>
        <w:spacing w:line="240" w:lineRule="atLeast"/>
        <w:ind w:right="-260"/>
        <w:jc w:val="both"/>
        <w:rPr>
          <w:rFonts w:ascii="Calibri" w:hAnsi="Calibri" w:cs="Arial"/>
        </w:rPr>
      </w:pPr>
    </w:p>
    <w:p w14:paraId="04DB34B5" w14:textId="77777777" w:rsidR="003B0DB7" w:rsidRPr="00B7526F" w:rsidRDefault="003B0DB7" w:rsidP="00D57B1F">
      <w:pPr>
        <w:spacing w:line="240" w:lineRule="atLeast"/>
        <w:ind w:right="-260"/>
        <w:jc w:val="both"/>
        <w:rPr>
          <w:rFonts w:ascii="Calibri" w:hAnsi="Calibri" w:cs="Arial"/>
        </w:rPr>
      </w:pPr>
    </w:p>
    <w:p w14:paraId="16D77BA8" w14:textId="6C6FEB3F" w:rsidR="00BC2982" w:rsidRDefault="00BC2982" w:rsidP="00BC2982">
      <w:pPr>
        <w:pStyle w:val="Normal1"/>
        <w:spacing w:line="240" w:lineRule="auto"/>
        <w:jc w:val="both"/>
        <w:rPr>
          <w:rFonts w:asciiTheme="minorHAnsi" w:hAnsiTheme="minorHAnsi" w:cs="Times New Roman"/>
          <w:sz w:val="24"/>
          <w:szCs w:val="24"/>
        </w:rPr>
      </w:pPr>
      <w:r>
        <w:rPr>
          <w:rFonts w:asciiTheme="minorHAnsi" w:eastAsia="Times New Roman" w:hAnsiTheme="minorHAnsi" w:cs="Times New Roman"/>
          <w:sz w:val="24"/>
          <w:szCs w:val="24"/>
        </w:rPr>
        <w:t>L'an deux mille vingt-</w:t>
      </w:r>
      <w:r w:rsidR="00B33035">
        <w:rPr>
          <w:rFonts w:asciiTheme="minorHAnsi" w:eastAsia="Times New Roman" w:hAnsiTheme="minorHAnsi" w:cs="Times New Roman"/>
          <w:sz w:val="24"/>
          <w:szCs w:val="24"/>
        </w:rPr>
        <w:t>six</w:t>
      </w:r>
      <w:r>
        <w:rPr>
          <w:rFonts w:asciiTheme="minorHAnsi" w:eastAsia="Times New Roman" w:hAnsiTheme="minorHAnsi" w:cs="Times New Roman"/>
          <w:sz w:val="24"/>
          <w:szCs w:val="24"/>
        </w:rPr>
        <w:t xml:space="preserve"> et le </w:t>
      </w:r>
      <w:r w:rsidR="00354F3E">
        <w:rPr>
          <w:rFonts w:asciiTheme="minorHAnsi" w:eastAsia="Times New Roman" w:hAnsiTheme="minorHAnsi" w:cs="Times New Roman"/>
          <w:sz w:val="24"/>
          <w:szCs w:val="24"/>
        </w:rPr>
        <w:t>douze Mai</w:t>
      </w:r>
      <w:r>
        <w:rPr>
          <w:rFonts w:asciiTheme="minorHAnsi" w:eastAsia="Times New Roman" w:hAnsiTheme="minorHAnsi" w:cs="Times New Roman"/>
          <w:sz w:val="24"/>
          <w:szCs w:val="24"/>
        </w:rPr>
        <w:t xml:space="preserve"> à 9 heures, les associés de la société "ENERTECH", société coopérative de production, à responsabilité limitée, à capital variable, se sont réunis au siège social de la société sur convocation régulière de la gérance.</w:t>
      </w:r>
    </w:p>
    <w:p w14:paraId="63AF9CFE" w14:textId="77777777" w:rsidR="00BC2982" w:rsidRDefault="00BC2982" w:rsidP="00BC2982">
      <w:pPr>
        <w:pStyle w:val="Normal1"/>
        <w:spacing w:line="240" w:lineRule="auto"/>
        <w:jc w:val="both"/>
        <w:rPr>
          <w:rFonts w:asciiTheme="minorHAnsi" w:hAnsiTheme="minorHAnsi" w:cs="Times New Roman"/>
          <w:sz w:val="24"/>
          <w:szCs w:val="24"/>
        </w:rPr>
      </w:pPr>
    </w:p>
    <w:p w14:paraId="6326A89E" w14:textId="77777777" w:rsidR="00BC2982" w:rsidRDefault="00BC2982" w:rsidP="00BC2982">
      <w:pPr>
        <w:pStyle w:val="Normal1"/>
        <w:spacing w:line="240" w:lineRule="auto"/>
        <w:jc w:val="both"/>
        <w:rPr>
          <w:rFonts w:asciiTheme="minorHAnsi" w:hAnsiTheme="minorHAnsi" w:cs="Times New Roman"/>
          <w:sz w:val="24"/>
          <w:szCs w:val="24"/>
        </w:rPr>
      </w:pPr>
      <w:r>
        <w:rPr>
          <w:rFonts w:asciiTheme="minorHAnsi" w:eastAsia="Times New Roman" w:hAnsiTheme="minorHAnsi" w:cs="Times New Roman"/>
          <w:sz w:val="24"/>
          <w:szCs w:val="24"/>
        </w:rPr>
        <w:t>Tel qu’il en est justifié par la feuille de présence annexée au présent procès-verbal :</w:t>
      </w:r>
    </w:p>
    <w:p w14:paraId="5D1FA843" w14:textId="77777777" w:rsidR="00BC2982" w:rsidRDefault="00BC2982" w:rsidP="00BC2982">
      <w:pPr>
        <w:jc w:val="both"/>
        <w:rPr>
          <w:rFonts w:asciiTheme="minorHAnsi" w:hAnsiTheme="minorHAnsi"/>
          <w:szCs w:val="24"/>
        </w:rPr>
      </w:pPr>
    </w:p>
    <w:p w14:paraId="2286FDA4" w14:textId="77777777" w:rsidR="00BC2982" w:rsidRDefault="00BC2982" w:rsidP="00BC2982">
      <w:pPr>
        <w:jc w:val="both"/>
        <w:rPr>
          <w:rFonts w:asciiTheme="minorHAnsi" w:hAnsiTheme="minorHAnsi"/>
        </w:rPr>
      </w:pPr>
      <w:r w:rsidRPr="00763C6D">
        <w:rPr>
          <w:rFonts w:asciiTheme="minorHAnsi" w:hAnsiTheme="minorHAnsi"/>
        </w:rPr>
        <w:t>Sont présents :</w:t>
      </w:r>
    </w:p>
    <w:p w14:paraId="072F6FAF" w14:textId="77777777" w:rsidR="00D118E9" w:rsidRPr="00763C6D" w:rsidRDefault="00D118E9" w:rsidP="00BC2982">
      <w:pPr>
        <w:jc w:val="both"/>
        <w:rPr>
          <w:rFonts w:asciiTheme="minorHAnsi" w:hAnsiTheme="minorHAnsi"/>
        </w:rPr>
      </w:pPr>
    </w:p>
    <w:p w14:paraId="2FBD3440" w14:textId="77777777" w:rsidR="00BC2982" w:rsidRPr="00D118E9" w:rsidRDefault="00BC2982" w:rsidP="00BC2982">
      <w:pPr>
        <w:numPr>
          <w:ilvl w:val="0"/>
          <w:numId w:val="2"/>
        </w:numPr>
        <w:tabs>
          <w:tab w:val="num" w:pos="360"/>
        </w:tabs>
        <w:overflowPunct/>
        <w:autoSpaceDE/>
        <w:autoSpaceDN/>
        <w:adjustRightInd/>
        <w:ind w:left="360"/>
        <w:jc w:val="both"/>
        <w:textAlignment w:val="auto"/>
        <w:rPr>
          <w:rFonts w:asciiTheme="minorHAnsi" w:hAnsiTheme="minorHAnsi"/>
          <w:szCs w:val="24"/>
        </w:rPr>
      </w:pPr>
      <w:r w:rsidRPr="00D118E9">
        <w:rPr>
          <w:rFonts w:asciiTheme="minorHAnsi" w:hAnsiTheme="minorHAnsi"/>
        </w:rPr>
        <w:t xml:space="preserve">M. ANDREAU Nicolas, associé salarié, </w:t>
      </w:r>
    </w:p>
    <w:p w14:paraId="610FDF5F" w14:textId="77777777" w:rsidR="00FA61EA" w:rsidRPr="00D118E9" w:rsidRDefault="00FA61EA" w:rsidP="00FA61EA">
      <w:pPr>
        <w:numPr>
          <w:ilvl w:val="0"/>
          <w:numId w:val="2"/>
        </w:numPr>
        <w:tabs>
          <w:tab w:val="num" w:pos="360"/>
        </w:tabs>
        <w:overflowPunct/>
        <w:autoSpaceDE/>
        <w:autoSpaceDN/>
        <w:adjustRightInd/>
        <w:ind w:left="360"/>
        <w:jc w:val="both"/>
        <w:textAlignment w:val="auto"/>
        <w:rPr>
          <w:rFonts w:asciiTheme="minorHAnsi" w:hAnsiTheme="minorHAnsi"/>
        </w:rPr>
      </w:pPr>
      <w:r w:rsidRPr="00D118E9">
        <w:rPr>
          <w:rFonts w:asciiTheme="minorHAnsi" w:hAnsiTheme="minorHAnsi"/>
        </w:rPr>
        <w:t>M. BAURAIN Sébastien, associé salarié.</w:t>
      </w:r>
    </w:p>
    <w:p w14:paraId="41095F16" w14:textId="77777777" w:rsidR="00875E17" w:rsidRPr="00D118E9" w:rsidRDefault="00875E17" w:rsidP="00875E17">
      <w:pPr>
        <w:numPr>
          <w:ilvl w:val="0"/>
          <w:numId w:val="2"/>
        </w:numPr>
        <w:tabs>
          <w:tab w:val="num" w:pos="360"/>
        </w:tabs>
        <w:overflowPunct/>
        <w:autoSpaceDE/>
        <w:autoSpaceDN/>
        <w:adjustRightInd/>
        <w:ind w:left="360"/>
        <w:jc w:val="both"/>
        <w:textAlignment w:val="auto"/>
        <w:rPr>
          <w:rFonts w:asciiTheme="minorHAnsi" w:hAnsiTheme="minorHAnsi"/>
        </w:rPr>
      </w:pPr>
      <w:r w:rsidRPr="00D118E9">
        <w:rPr>
          <w:rFonts w:asciiTheme="minorHAnsi" w:hAnsiTheme="minorHAnsi"/>
        </w:rPr>
        <w:t>M. BOMPARD Rémi, associé salarié,</w:t>
      </w:r>
    </w:p>
    <w:p w14:paraId="46F3A3F5" w14:textId="77777777" w:rsidR="00FA61EA" w:rsidRPr="00D118E9" w:rsidRDefault="00FA61EA" w:rsidP="00FA61EA">
      <w:pPr>
        <w:numPr>
          <w:ilvl w:val="0"/>
          <w:numId w:val="2"/>
        </w:numPr>
        <w:tabs>
          <w:tab w:val="num" w:pos="360"/>
        </w:tabs>
        <w:overflowPunct/>
        <w:autoSpaceDE/>
        <w:autoSpaceDN/>
        <w:adjustRightInd/>
        <w:ind w:left="360"/>
        <w:jc w:val="both"/>
        <w:textAlignment w:val="auto"/>
        <w:rPr>
          <w:rFonts w:asciiTheme="minorHAnsi" w:hAnsiTheme="minorHAnsi"/>
        </w:rPr>
      </w:pPr>
      <w:r w:rsidRPr="00D118E9">
        <w:rPr>
          <w:rFonts w:asciiTheme="minorHAnsi" w:hAnsiTheme="minorHAnsi"/>
        </w:rPr>
        <w:t>M. CAMBON Victor, associé salarié,</w:t>
      </w:r>
    </w:p>
    <w:p w14:paraId="6D925688" w14:textId="4FA032BA" w:rsidR="00840C99" w:rsidRDefault="00B33035" w:rsidP="008C0E0B">
      <w:pPr>
        <w:numPr>
          <w:ilvl w:val="0"/>
          <w:numId w:val="2"/>
        </w:numPr>
        <w:tabs>
          <w:tab w:val="num" w:pos="360"/>
        </w:tabs>
        <w:overflowPunct/>
        <w:autoSpaceDE/>
        <w:autoSpaceDN/>
        <w:adjustRightInd/>
        <w:ind w:left="360"/>
        <w:jc w:val="both"/>
        <w:textAlignment w:val="auto"/>
        <w:rPr>
          <w:rFonts w:asciiTheme="minorHAnsi" w:hAnsiTheme="minorHAnsi"/>
        </w:rPr>
      </w:pPr>
      <w:r w:rsidRPr="006162ED">
        <w:rPr>
          <w:rFonts w:asciiTheme="minorHAnsi" w:hAnsiTheme="minorHAnsi"/>
        </w:rPr>
        <w:t>Mme CASAS Claire,</w:t>
      </w:r>
      <w:r w:rsidR="00840C99" w:rsidRPr="006162ED">
        <w:rPr>
          <w:rFonts w:asciiTheme="minorHAnsi" w:hAnsiTheme="minorHAnsi"/>
        </w:rPr>
        <w:t xml:space="preserve"> </w:t>
      </w:r>
      <w:r w:rsidR="00840C99" w:rsidRPr="00D118E9">
        <w:rPr>
          <w:rFonts w:asciiTheme="minorHAnsi" w:hAnsiTheme="minorHAnsi"/>
        </w:rPr>
        <w:t>associé</w:t>
      </w:r>
      <w:r w:rsidR="00840C99">
        <w:rPr>
          <w:rFonts w:asciiTheme="minorHAnsi" w:hAnsiTheme="minorHAnsi"/>
        </w:rPr>
        <w:t>e</w:t>
      </w:r>
      <w:r w:rsidR="00840C99" w:rsidRPr="00D118E9">
        <w:rPr>
          <w:rFonts w:asciiTheme="minorHAnsi" w:hAnsiTheme="minorHAnsi"/>
        </w:rPr>
        <w:t xml:space="preserve"> salarié</w:t>
      </w:r>
      <w:r w:rsidR="00840C99">
        <w:rPr>
          <w:rFonts w:asciiTheme="minorHAnsi" w:hAnsiTheme="minorHAnsi"/>
        </w:rPr>
        <w:t>e</w:t>
      </w:r>
      <w:r w:rsidR="00840C99" w:rsidRPr="00D118E9">
        <w:rPr>
          <w:rFonts w:asciiTheme="minorHAnsi" w:hAnsiTheme="minorHAnsi"/>
        </w:rPr>
        <w:t>,</w:t>
      </w:r>
    </w:p>
    <w:p w14:paraId="6AFFF6C6" w14:textId="37C404EE" w:rsidR="00B33035" w:rsidRDefault="00B33035" w:rsidP="008C0E0B">
      <w:pPr>
        <w:numPr>
          <w:ilvl w:val="0"/>
          <w:numId w:val="2"/>
        </w:numPr>
        <w:tabs>
          <w:tab w:val="num" w:pos="360"/>
        </w:tabs>
        <w:overflowPunct/>
        <w:autoSpaceDE/>
        <w:autoSpaceDN/>
        <w:adjustRightInd/>
        <w:ind w:left="360"/>
        <w:jc w:val="both"/>
        <w:textAlignment w:val="auto"/>
        <w:rPr>
          <w:rFonts w:asciiTheme="minorHAnsi" w:hAnsiTheme="minorHAnsi"/>
        </w:rPr>
      </w:pPr>
      <w:r w:rsidRPr="006162ED">
        <w:rPr>
          <w:rFonts w:asciiTheme="minorHAnsi" w:hAnsiTheme="minorHAnsi"/>
        </w:rPr>
        <w:t xml:space="preserve">M. CHAPUIS Yannick, </w:t>
      </w:r>
      <w:r w:rsidR="00840C99" w:rsidRPr="00D118E9">
        <w:rPr>
          <w:rFonts w:asciiTheme="minorHAnsi" w:hAnsiTheme="minorHAnsi"/>
        </w:rPr>
        <w:t>associé salarié,</w:t>
      </w:r>
    </w:p>
    <w:p w14:paraId="54016F9D" w14:textId="22B84F2D" w:rsidR="006162ED" w:rsidRPr="00840C99" w:rsidRDefault="006162ED" w:rsidP="008C0E0B">
      <w:pPr>
        <w:numPr>
          <w:ilvl w:val="0"/>
          <w:numId w:val="2"/>
        </w:numPr>
        <w:tabs>
          <w:tab w:val="num" w:pos="360"/>
        </w:tabs>
        <w:overflowPunct/>
        <w:autoSpaceDE/>
        <w:autoSpaceDN/>
        <w:adjustRightInd/>
        <w:ind w:left="360"/>
        <w:jc w:val="both"/>
        <w:textAlignment w:val="auto"/>
        <w:rPr>
          <w:rFonts w:asciiTheme="minorHAnsi" w:hAnsiTheme="minorHAnsi"/>
        </w:rPr>
      </w:pPr>
      <w:r w:rsidRPr="006162ED">
        <w:rPr>
          <w:rFonts w:asciiTheme="minorHAnsi" w:hAnsiTheme="minorHAnsi"/>
        </w:rPr>
        <w:t>Mme CORRADINO Christel, associée salariée,</w:t>
      </w:r>
    </w:p>
    <w:p w14:paraId="58FD39DA" w14:textId="1965B61F" w:rsidR="00840C99" w:rsidRPr="00D118E9" w:rsidRDefault="00840C99" w:rsidP="00FA61EA">
      <w:pPr>
        <w:numPr>
          <w:ilvl w:val="0"/>
          <w:numId w:val="2"/>
        </w:numPr>
        <w:tabs>
          <w:tab w:val="num" w:pos="360"/>
        </w:tabs>
        <w:overflowPunct/>
        <w:autoSpaceDE/>
        <w:autoSpaceDN/>
        <w:adjustRightInd/>
        <w:ind w:left="360"/>
        <w:jc w:val="both"/>
        <w:textAlignment w:val="auto"/>
        <w:rPr>
          <w:rFonts w:asciiTheme="minorHAnsi" w:hAnsiTheme="minorHAnsi"/>
        </w:rPr>
      </w:pPr>
      <w:r>
        <w:rPr>
          <w:rFonts w:asciiTheme="minorHAnsi" w:hAnsiTheme="minorHAnsi"/>
        </w:rPr>
        <w:t xml:space="preserve">M. DUPRET Muriel, salariée </w:t>
      </w:r>
      <w:r w:rsidRPr="00D118E9">
        <w:rPr>
          <w:rFonts w:asciiTheme="minorHAnsi" w:hAnsiTheme="minorHAnsi"/>
        </w:rPr>
        <w:t>postulant au statut d’associé</w:t>
      </w:r>
      <w:r w:rsidR="008F2F6D">
        <w:rPr>
          <w:rFonts w:asciiTheme="minorHAnsi" w:hAnsiTheme="minorHAnsi"/>
        </w:rPr>
        <w:t>e</w:t>
      </w:r>
      <w:r>
        <w:rPr>
          <w:rFonts w:asciiTheme="minorHAnsi" w:hAnsiTheme="minorHAnsi"/>
        </w:rPr>
        <w:t>.</w:t>
      </w:r>
    </w:p>
    <w:p w14:paraId="4FC211E8" w14:textId="77777777" w:rsidR="00BC2982" w:rsidRPr="00D118E9" w:rsidRDefault="00BC2982" w:rsidP="00BC2982">
      <w:pPr>
        <w:numPr>
          <w:ilvl w:val="0"/>
          <w:numId w:val="2"/>
        </w:numPr>
        <w:tabs>
          <w:tab w:val="num" w:pos="360"/>
        </w:tabs>
        <w:overflowPunct/>
        <w:autoSpaceDE/>
        <w:autoSpaceDN/>
        <w:adjustRightInd/>
        <w:ind w:left="360"/>
        <w:jc w:val="both"/>
        <w:textAlignment w:val="auto"/>
        <w:rPr>
          <w:rFonts w:asciiTheme="minorHAnsi" w:hAnsiTheme="minorHAnsi"/>
        </w:rPr>
      </w:pPr>
      <w:r w:rsidRPr="00D118E9">
        <w:rPr>
          <w:rFonts w:asciiTheme="minorHAnsi" w:hAnsiTheme="minorHAnsi"/>
        </w:rPr>
        <w:t>M. ESTRANGIN Nicolas, associé salarié.</w:t>
      </w:r>
    </w:p>
    <w:p w14:paraId="6335D622" w14:textId="77777777" w:rsidR="00BC2982" w:rsidRPr="00D118E9" w:rsidRDefault="00BC2982" w:rsidP="00BC2982">
      <w:pPr>
        <w:numPr>
          <w:ilvl w:val="0"/>
          <w:numId w:val="2"/>
        </w:numPr>
        <w:tabs>
          <w:tab w:val="num" w:pos="360"/>
        </w:tabs>
        <w:overflowPunct/>
        <w:autoSpaceDE/>
        <w:autoSpaceDN/>
        <w:adjustRightInd/>
        <w:ind w:left="360"/>
        <w:jc w:val="both"/>
        <w:textAlignment w:val="auto"/>
        <w:rPr>
          <w:rFonts w:asciiTheme="minorHAnsi" w:hAnsiTheme="minorHAnsi"/>
        </w:rPr>
      </w:pPr>
      <w:r w:rsidRPr="00D118E9">
        <w:rPr>
          <w:rFonts w:asciiTheme="minorHAnsi" w:hAnsiTheme="minorHAnsi"/>
        </w:rPr>
        <w:t>Mme FERIANI Christine, associée salariée.</w:t>
      </w:r>
    </w:p>
    <w:p w14:paraId="4F32ED13" w14:textId="77777777" w:rsidR="00FA61EA" w:rsidRPr="00D118E9" w:rsidRDefault="00FA61EA" w:rsidP="00FA61EA">
      <w:pPr>
        <w:numPr>
          <w:ilvl w:val="0"/>
          <w:numId w:val="2"/>
        </w:numPr>
        <w:tabs>
          <w:tab w:val="num" w:pos="360"/>
        </w:tabs>
        <w:overflowPunct/>
        <w:autoSpaceDE/>
        <w:autoSpaceDN/>
        <w:adjustRightInd/>
        <w:ind w:left="360"/>
        <w:jc w:val="both"/>
        <w:textAlignment w:val="auto"/>
        <w:rPr>
          <w:rFonts w:asciiTheme="minorHAnsi" w:hAnsiTheme="minorHAnsi"/>
        </w:rPr>
      </w:pPr>
      <w:r w:rsidRPr="00D118E9">
        <w:rPr>
          <w:rFonts w:asciiTheme="minorHAnsi" w:hAnsiTheme="minorHAnsi"/>
        </w:rPr>
        <w:t>M. GIRODET Olivier, associé salarié.</w:t>
      </w:r>
    </w:p>
    <w:p w14:paraId="17744154" w14:textId="77777777" w:rsidR="00104848" w:rsidRPr="00D118E9" w:rsidRDefault="00104848" w:rsidP="00104848">
      <w:pPr>
        <w:numPr>
          <w:ilvl w:val="0"/>
          <w:numId w:val="2"/>
        </w:numPr>
        <w:tabs>
          <w:tab w:val="num" w:pos="360"/>
        </w:tabs>
        <w:overflowPunct/>
        <w:autoSpaceDE/>
        <w:autoSpaceDN/>
        <w:adjustRightInd/>
        <w:ind w:left="360"/>
        <w:jc w:val="both"/>
        <w:textAlignment w:val="auto"/>
        <w:rPr>
          <w:rFonts w:asciiTheme="minorHAnsi" w:hAnsiTheme="minorHAnsi"/>
        </w:rPr>
      </w:pPr>
      <w:r w:rsidRPr="00D118E9">
        <w:rPr>
          <w:rFonts w:asciiTheme="minorHAnsi" w:hAnsiTheme="minorHAnsi"/>
        </w:rPr>
        <w:t>M. GUERNEVEL Mickaël, associé salarié.</w:t>
      </w:r>
    </w:p>
    <w:p w14:paraId="2E592ED0" w14:textId="56705D36" w:rsidR="009B548E" w:rsidRPr="00D118E9" w:rsidRDefault="009B548E" w:rsidP="00BC2982">
      <w:pPr>
        <w:numPr>
          <w:ilvl w:val="0"/>
          <w:numId w:val="2"/>
        </w:numPr>
        <w:tabs>
          <w:tab w:val="num" w:pos="360"/>
        </w:tabs>
        <w:overflowPunct/>
        <w:autoSpaceDE/>
        <w:autoSpaceDN/>
        <w:adjustRightInd/>
        <w:ind w:left="360"/>
        <w:jc w:val="both"/>
        <w:textAlignment w:val="auto"/>
        <w:rPr>
          <w:rFonts w:asciiTheme="minorHAnsi" w:hAnsiTheme="minorHAnsi"/>
        </w:rPr>
      </w:pPr>
      <w:r w:rsidRPr="00D118E9">
        <w:rPr>
          <w:rFonts w:asciiTheme="minorHAnsi" w:hAnsiTheme="minorHAnsi"/>
        </w:rPr>
        <w:t>Mme IBANEZ LAGO Eva, associée salariée,</w:t>
      </w:r>
    </w:p>
    <w:p w14:paraId="6B96B924" w14:textId="21900D41" w:rsidR="00BC2982" w:rsidRPr="00D118E9" w:rsidRDefault="00BC2982" w:rsidP="00BC2982">
      <w:pPr>
        <w:numPr>
          <w:ilvl w:val="0"/>
          <w:numId w:val="2"/>
        </w:numPr>
        <w:tabs>
          <w:tab w:val="num" w:pos="360"/>
        </w:tabs>
        <w:overflowPunct/>
        <w:autoSpaceDE/>
        <w:autoSpaceDN/>
        <w:adjustRightInd/>
        <w:ind w:left="360"/>
        <w:jc w:val="both"/>
        <w:textAlignment w:val="auto"/>
        <w:rPr>
          <w:rFonts w:asciiTheme="minorHAnsi" w:hAnsiTheme="minorHAnsi"/>
        </w:rPr>
      </w:pPr>
      <w:r w:rsidRPr="00D118E9">
        <w:rPr>
          <w:rFonts w:asciiTheme="minorHAnsi" w:hAnsiTheme="minorHAnsi"/>
        </w:rPr>
        <w:t>M. JANNOT Damien, associé salarié.</w:t>
      </w:r>
    </w:p>
    <w:p w14:paraId="7DED4DCD" w14:textId="77777777" w:rsidR="00FA61EA" w:rsidRPr="00D118E9" w:rsidRDefault="00FA61EA" w:rsidP="00FA61EA">
      <w:pPr>
        <w:numPr>
          <w:ilvl w:val="0"/>
          <w:numId w:val="2"/>
        </w:numPr>
        <w:tabs>
          <w:tab w:val="num" w:pos="360"/>
        </w:tabs>
        <w:overflowPunct/>
        <w:autoSpaceDE/>
        <w:autoSpaceDN/>
        <w:adjustRightInd/>
        <w:ind w:left="360"/>
        <w:jc w:val="both"/>
        <w:textAlignment w:val="auto"/>
        <w:rPr>
          <w:rFonts w:asciiTheme="minorHAnsi" w:hAnsiTheme="minorHAnsi"/>
          <w:b/>
        </w:rPr>
      </w:pPr>
      <w:r w:rsidRPr="00D118E9">
        <w:rPr>
          <w:rFonts w:asciiTheme="minorHAnsi" w:hAnsiTheme="minorHAnsi"/>
        </w:rPr>
        <w:t xml:space="preserve">M. LAMONERIE Tom, associé salarié, </w:t>
      </w:r>
    </w:p>
    <w:p w14:paraId="63F112FD" w14:textId="38BFD293" w:rsidR="00B33035" w:rsidRPr="00D118E9" w:rsidRDefault="00B33035" w:rsidP="00BC2982">
      <w:pPr>
        <w:numPr>
          <w:ilvl w:val="0"/>
          <w:numId w:val="2"/>
        </w:numPr>
        <w:tabs>
          <w:tab w:val="num" w:pos="360"/>
        </w:tabs>
        <w:overflowPunct/>
        <w:autoSpaceDE/>
        <w:autoSpaceDN/>
        <w:adjustRightInd/>
        <w:ind w:left="360"/>
        <w:jc w:val="both"/>
        <w:textAlignment w:val="auto"/>
        <w:rPr>
          <w:rFonts w:asciiTheme="minorHAnsi" w:hAnsiTheme="minorHAnsi"/>
        </w:rPr>
      </w:pPr>
      <w:r w:rsidRPr="00D118E9">
        <w:rPr>
          <w:rFonts w:asciiTheme="minorHAnsi" w:hAnsiTheme="minorHAnsi"/>
        </w:rPr>
        <w:t>M. MARTIN Samuel, associé salarié</w:t>
      </w:r>
      <w:r w:rsidR="00D66FFC">
        <w:rPr>
          <w:rFonts w:asciiTheme="minorHAnsi" w:hAnsiTheme="minorHAnsi"/>
        </w:rPr>
        <w:t>,</w:t>
      </w:r>
    </w:p>
    <w:p w14:paraId="55944B21" w14:textId="5875C2D2" w:rsidR="00FA61EA" w:rsidRPr="00840C99" w:rsidRDefault="00FA61EA" w:rsidP="00FA61EA">
      <w:pPr>
        <w:numPr>
          <w:ilvl w:val="0"/>
          <w:numId w:val="2"/>
        </w:numPr>
        <w:tabs>
          <w:tab w:val="num" w:pos="360"/>
        </w:tabs>
        <w:overflowPunct/>
        <w:autoSpaceDE/>
        <w:autoSpaceDN/>
        <w:adjustRightInd/>
        <w:ind w:left="360"/>
        <w:jc w:val="both"/>
        <w:textAlignment w:val="auto"/>
        <w:rPr>
          <w:rFonts w:asciiTheme="minorHAnsi" w:hAnsiTheme="minorHAnsi"/>
        </w:rPr>
      </w:pPr>
      <w:r w:rsidRPr="00840C99">
        <w:rPr>
          <w:rFonts w:asciiTheme="minorHAnsi" w:hAnsiTheme="minorHAnsi"/>
        </w:rPr>
        <w:t>M. MAUCHRETIEN Hugo, associé salarié</w:t>
      </w:r>
      <w:r w:rsidR="00D66FFC">
        <w:rPr>
          <w:rFonts w:asciiTheme="minorHAnsi" w:hAnsiTheme="minorHAnsi"/>
        </w:rPr>
        <w:t>,</w:t>
      </w:r>
    </w:p>
    <w:p w14:paraId="41BA2BE4" w14:textId="180BEB36" w:rsidR="009B548E" w:rsidRPr="00840C99" w:rsidRDefault="009B548E" w:rsidP="00104848">
      <w:pPr>
        <w:numPr>
          <w:ilvl w:val="0"/>
          <w:numId w:val="2"/>
        </w:numPr>
        <w:tabs>
          <w:tab w:val="num" w:pos="360"/>
        </w:tabs>
        <w:overflowPunct/>
        <w:autoSpaceDE/>
        <w:autoSpaceDN/>
        <w:adjustRightInd/>
        <w:ind w:left="360"/>
        <w:jc w:val="both"/>
        <w:textAlignment w:val="auto"/>
        <w:rPr>
          <w:rFonts w:asciiTheme="minorHAnsi" w:hAnsiTheme="minorHAnsi"/>
        </w:rPr>
      </w:pPr>
      <w:r w:rsidRPr="00840C99">
        <w:rPr>
          <w:rFonts w:asciiTheme="minorHAnsi" w:hAnsiTheme="minorHAnsi"/>
        </w:rPr>
        <w:t>M. NICOLAS Roman, associé salarié,</w:t>
      </w:r>
    </w:p>
    <w:p w14:paraId="2D9F619C" w14:textId="1B132889" w:rsidR="00FA61EA" w:rsidRPr="00840C99" w:rsidRDefault="00FA61EA" w:rsidP="00FA61EA">
      <w:pPr>
        <w:numPr>
          <w:ilvl w:val="0"/>
          <w:numId w:val="2"/>
        </w:numPr>
        <w:tabs>
          <w:tab w:val="num" w:pos="360"/>
        </w:tabs>
        <w:overflowPunct/>
        <w:autoSpaceDE/>
        <w:autoSpaceDN/>
        <w:adjustRightInd/>
        <w:ind w:left="360"/>
        <w:jc w:val="both"/>
        <w:textAlignment w:val="auto"/>
        <w:rPr>
          <w:rFonts w:asciiTheme="minorHAnsi" w:hAnsiTheme="minorHAnsi"/>
        </w:rPr>
      </w:pPr>
      <w:r w:rsidRPr="00840C99">
        <w:rPr>
          <w:rFonts w:asciiTheme="minorHAnsi" w:hAnsiTheme="minorHAnsi"/>
        </w:rPr>
        <w:t>Mme PEDLEY Edwina, associée salarié</w:t>
      </w:r>
      <w:r w:rsidR="00D66FFC">
        <w:rPr>
          <w:rFonts w:asciiTheme="minorHAnsi" w:hAnsiTheme="minorHAnsi"/>
        </w:rPr>
        <w:t>e,</w:t>
      </w:r>
    </w:p>
    <w:p w14:paraId="3AD984AF" w14:textId="25D5DE88" w:rsidR="00FA61EA" w:rsidRPr="00840C99" w:rsidRDefault="00FA61EA" w:rsidP="00FA61EA">
      <w:pPr>
        <w:numPr>
          <w:ilvl w:val="0"/>
          <w:numId w:val="2"/>
        </w:numPr>
        <w:tabs>
          <w:tab w:val="num" w:pos="360"/>
        </w:tabs>
        <w:overflowPunct/>
        <w:autoSpaceDE/>
        <w:autoSpaceDN/>
        <w:adjustRightInd/>
        <w:ind w:left="360"/>
        <w:jc w:val="both"/>
        <w:textAlignment w:val="auto"/>
        <w:rPr>
          <w:rFonts w:asciiTheme="minorHAnsi" w:hAnsiTheme="minorHAnsi"/>
        </w:rPr>
      </w:pPr>
      <w:r w:rsidRPr="00840C99">
        <w:rPr>
          <w:rFonts w:asciiTheme="minorHAnsi" w:hAnsiTheme="minorHAnsi"/>
        </w:rPr>
        <w:t>M. PLANTIER Christophe, associé salarié</w:t>
      </w:r>
      <w:r w:rsidR="00D66FFC">
        <w:rPr>
          <w:rFonts w:asciiTheme="minorHAnsi" w:hAnsiTheme="minorHAnsi"/>
        </w:rPr>
        <w:t>,</w:t>
      </w:r>
    </w:p>
    <w:p w14:paraId="7F3486FB" w14:textId="18C6CF7D" w:rsidR="00B33035" w:rsidRPr="00840C99" w:rsidRDefault="00B33035" w:rsidP="00B33035">
      <w:pPr>
        <w:numPr>
          <w:ilvl w:val="0"/>
          <w:numId w:val="2"/>
        </w:numPr>
        <w:tabs>
          <w:tab w:val="num" w:pos="360"/>
        </w:tabs>
        <w:overflowPunct/>
        <w:autoSpaceDE/>
        <w:autoSpaceDN/>
        <w:adjustRightInd/>
        <w:ind w:left="360"/>
        <w:jc w:val="both"/>
        <w:textAlignment w:val="auto"/>
        <w:rPr>
          <w:rFonts w:asciiTheme="minorHAnsi" w:hAnsiTheme="minorHAnsi"/>
        </w:rPr>
      </w:pPr>
      <w:r w:rsidRPr="00840C99">
        <w:rPr>
          <w:rFonts w:asciiTheme="minorHAnsi" w:hAnsiTheme="minorHAnsi"/>
        </w:rPr>
        <w:t>M. SPILEMONT Julien, associé salarié</w:t>
      </w:r>
      <w:r w:rsidR="00D66FFC">
        <w:rPr>
          <w:rFonts w:asciiTheme="minorHAnsi" w:hAnsiTheme="minorHAnsi"/>
        </w:rPr>
        <w:t>,</w:t>
      </w:r>
    </w:p>
    <w:p w14:paraId="6BBC9258" w14:textId="3F4F99C6" w:rsidR="00BC2982" w:rsidRPr="00840C99" w:rsidRDefault="00BC2982" w:rsidP="00BC2982">
      <w:pPr>
        <w:numPr>
          <w:ilvl w:val="0"/>
          <w:numId w:val="2"/>
        </w:numPr>
        <w:tabs>
          <w:tab w:val="num" w:pos="360"/>
        </w:tabs>
        <w:overflowPunct/>
        <w:autoSpaceDE/>
        <w:autoSpaceDN/>
        <w:adjustRightInd/>
        <w:ind w:left="360"/>
        <w:jc w:val="both"/>
        <w:textAlignment w:val="auto"/>
        <w:rPr>
          <w:rFonts w:asciiTheme="minorHAnsi" w:hAnsiTheme="minorHAnsi"/>
          <w:b/>
        </w:rPr>
      </w:pPr>
      <w:r w:rsidRPr="00840C99">
        <w:rPr>
          <w:rFonts w:asciiTheme="minorHAnsi" w:hAnsiTheme="minorHAnsi"/>
        </w:rPr>
        <w:t>M. ZIMMERMANN Jean-Paul, associé salarié</w:t>
      </w:r>
      <w:r w:rsidR="00D66FFC">
        <w:rPr>
          <w:rFonts w:asciiTheme="minorHAnsi" w:hAnsiTheme="minorHAnsi"/>
        </w:rPr>
        <w:t>.</w:t>
      </w:r>
    </w:p>
    <w:p w14:paraId="3C473048" w14:textId="24156FF2" w:rsidR="00BC2982" w:rsidRPr="00763C6D" w:rsidRDefault="00BC2982" w:rsidP="00B33035">
      <w:pPr>
        <w:overflowPunct/>
        <w:autoSpaceDE/>
        <w:autoSpaceDN/>
        <w:adjustRightInd/>
        <w:ind w:left="360"/>
        <w:jc w:val="both"/>
        <w:textAlignment w:val="auto"/>
      </w:pPr>
    </w:p>
    <w:p w14:paraId="12140CCE" w14:textId="77777777" w:rsidR="00BC2982" w:rsidRDefault="00BC2982" w:rsidP="00BC2982">
      <w:pPr>
        <w:pStyle w:val="Normal1"/>
        <w:spacing w:line="240" w:lineRule="auto"/>
        <w:jc w:val="both"/>
        <w:rPr>
          <w:rFonts w:asciiTheme="minorHAnsi" w:eastAsia="Times New Roman" w:hAnsiTheme="minorHAnsi" w:cs="Times New Roman"/>
          <w:sz w:val="24"/>
          <w:szCs w:val="24"/>
        </w:rPr>
      </w:pPr>
      <w:r w:rsidRPr="00763C6D">
        <w:rPr>
          <w:rFonts w:asciiTheme="minorHAnsi" w:eastAsia="Times New Roman" w:hAnsiTheme="minorHAnsi" w:cs="Times New Roman"/>
          <w:sz w:val="24"/>
          <w:szCs w:val="24"/>
        </w:rPr>
        <w:t xml:space="preserve">Sont représentés ainsi qu’il en est justifié par les formules de pouvoirs en annexes : </w:t>
      </w:r>
    </w:p>
    <w:p w14:paraId="7A7242BA" w14:textId="77777777" w:rsidR="008F2F6D" w:rsidRDefault="008F2F6D" w:rsidP="00BC2982">
      <w:pPr>
        <w:pStyle w:val="Normal1"/>
        <w:spacing w:line="240" w:lineRule="auto"/>
        <w:jc w:val="both"/>
        <w:rPr>
          <w:rFonts w:asciiTheme="minorHAnsi" w:eastAsia="Times New Roman" w:hAnsiTheme="minorHAnsi" w:cs="Times New Roman"/>
          <w:sz w:val="24"/>
          <w:szCs w:val="24"/>
        </w:rPr>
      </w:pPr>
    </w:p>
    <w:p w14:paraId="24892572" w14:textId="77777777" w:rsidR="008F2F6D" w:rsidRDefault="008F2F6D" w:rsidP="008F2F6D">
      <w:pPr>
        <w:numPr>
          <w:ilvl w:val="0"/>
          <w:numId w:val="2"/>
        </w:numPr>
        <w:tabs>
          <w:tab w:val="num" w:pos="360"/>
        </w:tabs>
        <w:overflowPunct/>
        <w:autoSpaceDE/>
        <w:autoSpaceDN/>
        <w:adjustRightInd/>
        <w:ind w:left="360"/>
        <w:jc w:val="both"/>
        <w:textAlignment w:val="auto"/>
        <w:rPr>
          <w:rFonts w:asciiTheme="minorHAnsi" w:hAnsiTheme="minorHAnsi"/>
        </w:rPr>
      </w:pPr>
      <w:r w:rsidRPr="00840C99">
        <w:rPr>
          <w:rFonts w:asciiTheme="minorHAnsi" w:hAnsiTheme="minorHAnsi"/>
        </w:rPr>
        <w:t>M. MOTEAU Stéphane, associé salarié</w:t>
      </w:r>
      <w:r w:rsidR="00B33035" w:rsidRPr="008F2F6D">
        <w:rPr>
          <w:rFonts w:asciiTheme="minorHAnsi" w:hAnsiTheme="minorHAnsi"/>
          <w:szCs w:val="24"/>
        </w:rPr>
        <w:t xml:space="preserve">, </w:t>
      </w:r>
      <w:r w:rsidR="00B33035" w:rsidRPr="00CF3B89">
        <w:rPr>
          <w:rFonts w:asciiTheme="minorHAnsi" w:hAnsiTheme="minorHAnsi"/>
        </w:rPr>
        <w:t xml:space="preserve">représenté par </w:t>
      </w:r>
      <w:r w:rsidRPr="00CF3B89">
        <w:rPr>
          <w:rFonts w:asciiTheme="minorHAnsi" w:hAnsiTheme="minorHAnsi"/>
        </w:rPr>
        <w:t xml:space="preserve">Mme CASAS Claire, </w:t>
      </w:r>
      <w:r w:rsidRPr="00D118E9">
        <w:rPr>
          <w:rFonts w:asciiTheme="minorHAnsi" w:hAnsiTheme="minorHAnsi"/>
        </w:rPr>
        <w:t>associé</w:t>
      </w:r>
      <w:r>
        <w:rPr>
          <w:rFonts w:asciiTheme="minorHAnsi" w:hAnsiTheme="minorHAnsi"/>
        </w:rPr>
        <w:t>e</w:t>
      </w:r>
      <w:r w:rsidRPr="00D118E9">
        <w:rPr>
          <w:rFonts w:asciiTheme="minorHAnsi" w:hAnsiTheme="minorHAnsi"/>
        </w:rPr>
        <w:t xml:space="preserve"> salarié</w:t>
      </w:r>
      <w:r>
        <w:rPr>
          <w:rFonts w:asciiTheme="minorHAnsi" w:hAnsiTheme="minorHAnsi"/>
        </w:rPr>
        <w:t>e</w:t>
      </w:r>
      <w:r w:rsidRPr="00D118E9">
        <w:rPr>
          <w:rFonts w:asciiTheme="minorHAnsi" w:hAnsiTheme="minorHAnsi"/>
        </w:rPr>
        <w:t>,</w:t>
      </w:r>
    </w:p>
    <w:p w14:paraId="2B54329A" w14:textId="253EC4BE" w:rsidR="008F2F6D" w:rsidRPr="008F2F6D" w:rsidRDefault="008F2F6D" w:rsidP="008F2F6D">
      <w:pPr>
        <w:numPr>
          <w:ilvl w:val="0"/>
          <w:numId w:val="2"/>
        </w:numPr>
        <w:tabs>
          <w:tab w:val="num" w:pos="360"/>
        </w:tabs>
        <w:overflowPunct/>
        <w:autoSpaceDE/>
        <w:autoSpaceDN/>
        <w:adjustRightInd/>
        <w:ind w:left="360"/>
        <w:jc w:val="both"/>
        <w:textAlignment w:val="auto"/>
        <w:rPr>
          <w:rFonts w:asciiTheme="minorHAnsi" w:hAnsiTheme="minorHAnsi"/>
        </w:rPr>
      </w:pPr>
      <w:r w:rsidRPr="00D118E9">
        <w:rPr>
          <w:rFonts w:asciiTheme="minorHAnsi" w:hAnsiTheme="minorHAnsi"/>
        </w:rPr>
        <w:t>Mme MASCARELL Cécile, associée salariée,</w:t>
      </w:r>
      <w:r>
        <w:rPr>
          <w:rFonts w:asciiTheme="minorHAnsi" w:hAnsiTheme="minorHAnsi"/>
        </w:rPr>
        <w:t xml:space="preserve"> représentée par M. LAMONERIE Tom,</w:t>
      </w:r>
      <w:r w:rsidR="00BB7896">
        <w:rPr>
          <w:rFonts w:asciiTheme="minorHAnsi" w:hAnsiTheme="minorHAnsi"/>
        </w:rPr>
        <w:t xml:space="preserve"> associé salarié,</w:t>
      </w:r>
    </w:p>
    <w:p w14:paraId="7B902A9B" w14:textId="7C049E91" w:rsidR="008F2F6D" w:rsidRDefault="008F2F6D" w:rsidP="008F2F6D">
      <w:pPr>
        <w:numPr>
          <w:ilvl w:val="0"/>
          <w:numId w:val="2"/>
        </w:numPr>
        <w:tabs>
          <w:tab w:val="num" w:pos="360"/>
        </w:tabs>
        <w:overflowPunct/>
        <w:autoSpaceDE/>
        <w:autoSpaceDN/>
        <w:adjustRightInd/>
        <w:ind w:left="360"/>
        <w:jc w:val="both"/>
        <w:textAlignment w:val="auto"/>
        <w:rPr>
          <w:rFonts w:asciiTheme="minorHAnsi" w:hAnsiTheme="minorHAnsi"/>
        </w:rPr>
      </w:pPr>
      <w:r w:rsidRPr="00D118E9">
        <w:rPr>
          <w:rFonts w:asciiTheme="minorHAnsi" w:hAnsiTheme="minorHAnsi"/>
        </w:rPr>
        <w:t>M. DELGA Alexandre, associé salarié,</w:t>
      </w:r>
      <w:r>
        <w:rPr>
          <w:rFonts w:asciiTheme="minorHAnsi" w:hAnsiTheme="minorHAnsi"/>
        </w:rPr>
        <w:t xml:space="preserve"> représenté par M. CHAPUIS Yannick,</w:t>
      </w:r>
      <w:r w:rsidR="00BB7896">
        <w:rPr>
          <w:rFonts w:asciiTheme="minorHAnsi" w:hAnsiTheme="minorHAnsi"/>
        </w:rPr>
        <w:t xml:space="preserve"> associé salarié,</w:t>
      </w:r>
    </w:p>
    <w:p w14:paraId="720877C3" w14:textId="64F0D285" w:rsidR="009629F6" w:rsidRDefault="008F2F6D" w:rsidP="008F2F6D">
      <w:pPr>
        <w:numPr>
          <w:ilvl w:val="0"/>
          <w:numId w:val="2"/>
        </w:numPr>
        <w:tabs>
          <w:tab w:val="num" w:pos="360"/>
        </w:tabs>
        <w:overflowPunct/>
        <w:autoSpaceDE/>
        <w:autoSpaceDN/>
        <w:adjustRightInd/>
        <w:ind w:left="360"/>
        <w:jc w:val="both"/>
        <w:textAlignment w:val="auto"/>
        <w:rPr>
          <w:rFonts w:asciiTheme="minorHAnsi" w:hAnsiTheme="minorHAnsi"/>
        </w:rPr>
      </w:pPr>
      <w:r w:rsidRPr="00D118E9">
        <w:rPr>
          <w:rFonts w:asciiTheme="minorHAnsi" w:hAnsiTheme="minorHAnsi"/>
        </w:rPr>
        <w:t xml:space="preserve">M. ESCANDE </w:t>
      </w:r>
      <w:r w:rsidR="00BB7896" w:rsidRPr="00D118E9">
        <w:rPr>
          <w:rFonts w:asciiTheme="minorHAnsi" w:hAnsiTheme="minorHAnsi"/>
        </w:rPr>
        <w:t>Éric</w:t>
      </w:r>
      <w:r w:rsidRPr="00D118E9">
        <w:rPr>
          <w:rFonts w:asciiTheme="minorHAnsi" w:hAnsiTheme="minorHAnsi"/>
        </w:rPr>
        <w:t>, associé salarié, gérant</w:t>
      </w:r>
      <w:r>
        <w:rPr>
          <w:rFonts w:asciiTheme="minorHAnsi" w:hAnsiTheme="minorHAnsi"/>
        </w:rPr>
        <w:t xml:space="preserve">, représenté par </w:t>
      </w:r>
      <w:r w:rsidRPr="00D118E9">
        <w:rPr>
          <w:rFonts w:asciiTheme="minorHAnsi" w:hAnsiTheme="minorHAnsi"/>
        </w:rPr>
        <w:t>Mme IBANEZ LAGO Eva, associée salariée</w:t>
      </w:r>
      <w:r w:rsidR="00BB7896">
        <w:rPr>
          <w:rFonts w:asciiTheme="minorHAnsi" w:hAnsiTheme="minorHAnsi"/>
        </w:rPr>
        <w:t>,</w:t>
      </w:r>
    </w:p>
    <w:p w14:paraId="03CB915A" w14:textId="19EE310D" w:rsidR="00BB7896" w:rsidRDefault="00BB7896" w:rsidP="00BB7896">
      <w:pPr>
        <w:numPr>
          <w:ilvl w:val="0"/>
          <w:numId w:val="2"/>
        </w:numPr>
        <w:tabs>
          <w:tab w:val="num" w:pos="360"/>
        </w:tabs>
        <w:overflowPunct/>
        <w:autoSpaceDE/>
        <w:autoSpaceDN/>
        <w:adjustRightInd/>
        <w:ind w:left="360"/>
        <w:jc w:val="both"/>
        <w:textAlignment w:val="auto"/>
        <w:rPr>
          <w:rFonts w:asciiTheme="minorHAnsi" w:hAnsiTheme="minorHAnsi"/>
        </w:rPr>
      </w:pPr>
      <w:r>
        <w:rPr>
          <w:rFonts w:asciiTheme="minorHAnsi" w:hAnsiTheme="minorHAnsi"/>
        </w:rPr>
        <w:t xml:space="preserve">M. LEMOINE Jérôme, associé salarié, représenté par </w:t>
      </w:r>
      <w:r w:rsidRPr="00D118E9">
        <w:rPr>
          <w:rFonts w:asciiTheme="minorHAnsi" w:hAnsiTheme="minorHAnsi"/>
        </w:rPr>
        <w:t>M. BAURAIN Sébastien, associé salarié.</w:t>
      </w:r>
    </w:p>
    <w:p w14:paraId="1043E46F" w14:textId="0F39A70B" w:rsidR="00A037C4" w:rsidRPr="00D118E9" w:rsidRDefault="00F2373F" w:rsidP="00A037C4">
      <w:pPr>
        <w:numPr>
          <w:ilvl w:val="0"/>
          <w:numId w:val="2"/>
        </w:numPr>
        <w:tabs>
          <w:tab w:val="num" w:pos="360"/>
        </w:tabs>
        <w:overflowPunct/>
        <w:autoSpaceDE/>
        <w:autoSpaceDN/>
        <w:adjustRightInd/>
        <w:ind w:left="360"/>
        <w:jc w:val="both"/>
        <w:textAlignment w:val="auto"/>
        <w:rPr>
          <w:rFonts w:asciiTheme="minorHAnsi" w:hAnsiTheme="minorHAnsi"/>
        </w:rPr>
      </w:pPr>
      <w:r w:rsidRPr="00D118E9">
        <w:rPr>
          <w:rFonts w:asciiTheme="minorHAnsi" w:hAnsiTheme="minorHAnsi"/>
        </w:rPr>
        <w:t xml:space="preserve">M. ANDRIES Éric, associé salarié, </w:t>
      </w:r>
      <w:r w:rsidR="00A037C4">
        <w:rPr>
          <w:rFonts w:asciiTheme="minorHAnsi" w:hAnsiTheme="minorHAnsi"/>
        </w:rPr>
        <w:t xml:space="preserve">représenté par </w:t>
      </w:r>
      <w:r w:rsidR="00A037C4" w:rsidRPr="00D118E9">
        <w:rPr>
          <w:rFonts w:asciiTheme="minorHAnsi" w:hAnsiTheme="minorHAnsi"/>
        </w:rPr>
        <w:t>Mme FERIANI Christine, associée salariée.</w:t>
      </w:r>
    </w:p>
    <w:p w14:paraId="420D6D14" w14:textId="77777777" w:rsidR="00F2373F" w:rsidRPr="00BB7896" w:rsidRDefault="00F2373F" w:rsidP="006162ED">
      <w:pPr>
        <w:tabs>
          <w:tab w:val="num" w:pos="360"/>
        </w:tabs>
        <w:overflowPunct/>
        <w:autoSpaceDE/>
        <w:autoSpaceDN/>
        <w:adjustRightInd/>
        <w:jc w:val="both"/>
        <w:textAlignment w:val="auto"/>
        <w:rPr>
          <w:rFonts w:asciiTheme="minorHAnsi" w:hAnsiTheme="minorHAnsi"/>
        </w:rPr>
      </w:pPr>
    </w:p>
    <w:p w14:paraId="1959EBAD" w14:textId="77777777" w:rsidR="00FA61EA" w:rsidRPr="004E286B" w:rsidRDefault="00FA61EA" w:rsidP="00BC2982">
      <w:pPr>
        <w:jc w:val="both"/>
        <w:rPr>
          <w:rFonts w:asciiTheme="minorHAnsi" w:hAnsiTheme="minorHAnsi"/>
        </w:rPr>
      </w:pPr>
    </w:p>
    <w:p w14:paraId="3860A9B5" w14:textId="6808AB85" w:rsidR="00BC2982" w:rsidRPr="00763C6D" w:rsidRDefault="00BC2982" w:rsidP="00BC2982">
      <w:pPr>
        <w:jc w:val="both"/>
        <w:rPr>
          <w:rFonts w:asciiTheme="minorHAnsi" w:hAnsiTheme="minorHAnsi"/>
        </w:rPr>
      </w:pPr>
      <w:r w:rsidRPr="00763C6D">
        <w:rPr>
          <w:rFonts w:asciiTheme="minorHAnsi" w:hAnsiTheme="minorHAnsi"/>
        </w:rPr>
        <w:t>Ne sont pas présents ni représentés :</w:t>
      </w:r>
    </w:p>
    <w:p w14:paraId="44DE2613" w14:textId="77777777" w:rsidR="008F2F6D" w:rsidRPr="008F2F6D" w:rsidRDefault="008F2F6D" w:rsidP="008F2F6D">
      <w:pPr>
        <w:numPr>
          <w:ilvl w:val="0"/>
          <w:numId w:val="2"/>
        </w:numPr>
        <w:tabs>
          <w:tab w:val="num" w:pos="360"/>
        </w:tabs>
        <w:overflowPunct/>
        <w:autoSpaceDE/>
        <w:autoSpaceDN/>
        <w:adjustRightInd/>
        <w:ind w:left="360"/>
        <w:jc w:val="both"/>
        <w:textAlignment w:val="auto"/>
        <w:rPr>
          <w:rFonts w:asciiTheme="minorHAnsi" w:hAnsiTheme="minorHAnsi"/>
          <w:b/>
        </w:rPr>
      </w:pPr>
      <w:r w:rsidRPr="00D118E9">
        <w:rPr>
          <w:rFonts w:asciiTheme="minorHAnsi" w:hAnsiTheme="minorHAnsi"/>
        </w:rPr>
        <w:t xml:space="preserve">M. BAUDOUIN Yoann, associé salarié, </w:t>
      </w:r>
    </w:p>
    <w:p w14:paraId="665E5076" w14:textId="137F6581" w:rsidR="008F2F6D" w:rsidRDefault="008F2F6D" w:rsidP="008F2F6D">
      <w:pPr>
        <w:numPr>
          <w:ilvl w:val="0"/>
          <w:numId w:val="2"/>
        </w:numPr>
        <w:tabs>
          <w:tab w:val="num" w:pos="360"/>
        </w:tabs>
        <w:overflowPunct/>
        <w:autoSpaceDE/>
        <w:autoSpaceDN/>
        <w:adjustRightInd/>
        <w:ind w:left="360"/>
        <w:jc w:val="both"/>
        <w:textAlignment w:val="auto"/>
        <w:rPr>
          <w:rFonts w:asciiTheme="minorHAnsi" w:hAnsiTheme="minorHAnsi"/>
        </w:rPr>
      </w:pPr>
      <w:r w:rsidRPr="00D118E9">
        <w:rPr>
          <w:rFonts w:asciiTheme="minorHAnsi" w:hAnsiTheme="minorHAnsi"/>
        </w:rPr>
        <w:t>M. BELLET Romain, associé salarié.</w:t>
      </w:r>
    </w:p>
    <w:p w14:paraId="7F8D461F" w14:textId="77777777" w:rsidR="0091524D" w:rsidRDefault="0091524D" w:rsidP="0091524D">
      <w:pPr>
        <w:tabs>
          <w:tab w:val="num" w:pos="360"/>
        </w:tabs>
        <w:overflowPunct/>
        <w:autoSpaceDE/>
        <w:autoSpaceDN/>
        <w:adjustRightInd/>
        <w:jc w:val="both"/>
        <w:textAlignment w:val="auto"/>
        <w:rPr>
          <w:rFonts w:asciiTheme="minorHAnsi" w:hAnsiTheme="minorHAnsi"/>
        </w:rPr>
      </w:pPr>
    </w:p>
    <w:p w14:paraId="38A0106F" w14:textId="15060FB5" w:rsidR="0091524D" w:rsidRPr="008F2F6D" w:rsidRDefault="0091524D" w:rsidP="0091524D">
      <w:pPr>
        <w:tabs>
          <w:tab w:val="num" w:pos="360"/>
        </w:tabs>
        <w:overflowPunct/>
        <w:autoSpaceDE/>
        <w:autoSpaceDN/>
        <w:adjustRightInd/>
        <w:jc w:val="both"/>
        <w:textAlignment w:val="auto"/>
        <w:rPr>
          <w:rFonts w:asciiTheme="minorHAnsi" w:hAnsiTheme="minorHAnsi"/>
        </w:rPr>
      </w:pPr>
      <w:r>
        <w:rPr>
          <w:rFonts w:asciiTheme="minorHAnsi" w:hAnsiTheme="minorHAnsi"/>
        </w:rPr>
        <w:t xml:space="preserve">Il y a donc 27 </w:t>
      </w:r>
      <w:r w:rsidR="00B1452F">
        <w:rPr>
          <w:rFonts w:asciiTheme="minorHAnsi" w:hAnsiTheme="minorHAnsi"/>
        </w:rPr>
        <w:t>personnes</w:t>
      </w:r>
      <w:r>
        <w:rPr>
          <w:rFonts w:asciiTheme="minorHAnsi" w:hAnsiTheme="minorHAnsi"/>
        </w:rPr>
        <w:t xml:space="preserve"> présentes ou </w:t>
      </w:r>
      <w:r w:rsidR="00B1452F">
        <w:rPr>
          <w:rFonts w:asciiTheme="minorHAnsi" w:hAnsiTheme="minorHAnsi"/>
        </w:rPr>
        <w:t>représentées</w:t>
      </w:r>
      <w:r>
        <w:rPr>
          <w:rFonts w:asciiTheme="minorHAnsi" w:hAnsiTheme="minorHAnsi"/>
        </w:rPr>
        <w:t>, et Muriel à partir de son admission, d</w:t>
      </w:r>
      <w:r w:rsidR="00B1452F">
        <w:rPr>
          <w:rFonts w:asciiTheme="minorHAnsi" w:hAnsiTheme="minorHAnsi"/>
        </w:rPr>
        <w:t>o</w:t>
      </w:r>
      <w:r>
        <w:rPr>
          <w:rFonts w:asciiTheme="minorHAnsi" w:hAnsiTheme="minorHAnsi"/>
        </w:rPr>
        <w:t>nc 28 votants.</w:t>
      </w:r>
    </w:p>
    <w:p w14:paraId="777A8BB1" w14:textId="77777777" w:rsidR="00BC2982" w:rsidRPr="000F5161" w:rsidRDefault="00BC2982" w:rsidP="00BC2982">
      <w:pPr>
        <w:jc w:val="both"/>
        <w:rPr>
          <w:rFonts w:asciiTheme="minorHAnsi" w:hAnsiTheme="minorHAnsi"/>
        </w:rPr>
      </w:pPr>
    </w:p>
    <w:p w14:paraId="6B9CA36B" w14:textId="77777777" w:rsidR="00FA61EA" w:rsidRDefault="00FA61EA" w:rsidP="00FA61EA">
      <w:pPr>
        <w:jc w:val="both"/>
        <w:rPr>
          <w:rFonts w:asciiTheme="minorHAnsi" w:hAnsiTheme="minorHAnsi"/>
        </w:rPr>
      </w:pPr>
      <w:r>
        <w:rPr>
          <w:rFonts w:asciiTheme="minorHAnsi" w:hAnsiTheme="minorHAnsi"/>
        </w:rPr>
        <w:t>S’agissant d’un ordre du jour de décisions ordinaires, il n’y a pas de quorum. L'assemblée, régulièrement convoquée, peut valablement délibérer.</w:t>
      </w:r>
    </w:p>
    <w:p w14:paraId="7E88F863" w14:textId="77777777" w:rsidR="00BC2982" w:rsidRDefault="00BC2982" w:rsidP="00BC2982">
      <w:pPr>
        <w:jc w:val="both"/>
        <w:rPr>
          <w:rFonts w:asciiTheme="minorHAnsi" w:hAnsiTheme="minorHAnsi"/>
        </w:rPr>
      </w:pPr>
    </w:p>
    <w:p w14:paraId="15CD826C" w14:textId="77777777" w:rsidR="00BC2982" w:rsidRDefault="00BC2982" w:rsidP="00BC2982">
      <w:pPr>
        <w:pStyle w:val="Paragraphedeliste"/>
        <w:numPr>
          <w:ilvl w:val="0"/>
          <w:numId w:val="2"/>
        </w:numPr>
        <w:tabs>
          <w:tab w:val="num" w:pos="360"/>
        </w:tabs>
        <w:ind w:left="360"/>
        <w:contextualSpacing/>
        <w:jc w:val="both"/>
        <w:rPr>
          <w:rFonts w:asciiTheme="minorHAnsi" w:hAnsiTheme="minorHAnsi"/>
        </w:rPr>
      </w:pPr>
      <w:r>
        <w:rPr>
          <w:rFonts w:asciiTheme="minorHAnsi" w:hAnsiTheme="minorHAnsi"/>
        </w:rPr>
        <w:t>Récépissé des convocations,</w:t>
      </w:r>
    </w:p>
    <w:p w14:paraId="0811372A" w14:textId="77777777" w:rsidR="00BC2982" w:rsidRDefault="00BC2982" w:rsidP="00BC2982">
      <w:pPr>
        <w:pStyle w:val="Paragraphedeliste"/>
        <w:numPr>
          <w:ilvl w:val="0"/>
          <w:numId w:val="2"/>
        </w:numPr>
        <w:tabs>
          <w:tab w:val="num" w:pos="360"/>
        </w:tabs>
        <w:ind w:left="360"/>
        <w:contextualSpacing/>
        <w:jc w:val="both"/>
        <w:rPr>
          <w:rFonts w:asciiTheme="minorHAnsi" w:hAnsiTheme="minorHAnsi"/>
        </w:rPr>
      </w:pPr>
      <w:r>
        <w:rPr>
          <w:rFonts w:asciiTheme="minorHAnsi" w:hAnsiTheme="minorHAnsi"/>
        </w:rPr>
        <w:t>Pouvoirs des associés représentés par des mandataires,</w:t>
      </w:r>
    </w:p>
    <w:p w14:paraId="177DF624" w14:textId="77777777" w:rsidR="00BC2982" w:rsidRDefault="00BC2982" w:rsidP="00BC2982">
      <w:pPr>
        <w:pStyle w:val="Paragraphedeliste"/>
        <w:numPr>
          <w:ilvl w:val="0"/>
          <w:numId w:val="2"/>
        </w:numPr>
        <w:tabs>
          <w:tab w:val="num" w:pos="360"/>
        </w:tabs>
        <w:ind w:left="360"/>
        <w:contextualSpacing/>
        <w:jc w:val="both"/>
        <w:rPr>
          <w:rFonts w:asciiTheme="minorHAnsi" w:hAnsiTheme="minorHAnsi"/>
        </w:rPr>
      </w:pPr>
      <w:r>
        <w:rPr>
          <w:rFonts w:asciiTheme="minorHAnsi" w:hAnsiTheme="minorHAnsi"/>
        </w:rPr>
        <w:t>La feuille de présence,</w:t>
      </w:r>
    </w:p>
    <w:p w14:paraId="5658792D" w14:textId="77777777" w:rsidR="00BC2982" w:rsidRDefault="00BC2982" w:rsidP="00BC2982">
      <w:pPr>
        <w:pStyle w:val="Paragraphedeliste"/>
        <w:numPr>
          <w:ilvl w:val="0"/>
          <w:numId w:val="2"/>
        </w:numPr>
        <w:tabs>
          <w:tab w:val="num" w:pos="360"/>
        </w:tabs>
        <w:ind w:left="360"/>
        <w:contextualSpacing/>
        <w:jc w:val="both"/>
        <w:rPr>
          <w:rFonts w:asciiTheme="minorHAnsi" w:hAnsiTheme="minorHAnsi"/>
        </w:rPr>
      </w:pPr>
      <w:r>
        <w:rPr>
          <w:rFonts w:asciiTheme="minorHAnsi" w:hAnsiTheme="minorHAnsi"/>
        </w:rPr>
        <w:t>Registre des assemblées générales tenu à jour jusqu'à la présente assemblée,</w:t>
      </w:r>
    </w:p>
    <w:p w14:paraId="1B2D92BC" w14:textId="77777777" w:rsidR="00BC2982" w:rsidRDefault="00BC2982" w:rsidP="00BC2982">
      <w:pPr>
        <w:pStyle w:val="Paragraphedeliste"/>
        <w:numPr>
          <w:ilvl w:val="0"/>
          <w:numId w:val="2"/>
        </w:numPr>
        <w:tabs>
          <w:tab w:val="num" w:pos="360"/>
        </w:tabs>
        <w:ind w:left="360"/>
        <w:contextualSpacing/>
        <w:jc w:val="both"/>
        <w:rPr>
          <w:rFonts w:asciiTheme="minorHAnsi" w:hAnsiTheme="minorHAnsi"/>
        </w:rPr>
      </w:pPr>
      <w:r>
        <w:rPr>
          <w:rFonts w:asciiTheme="minorHAnsi" w:hAnsiTheme="minorHAnsi"/>
        </w:rPr>
        <w:t>Projet de résolutions.</w:t>
      </w:r>
    </w:p>
    <w:p w14:paraId="3E62F28A" w14:textId="77777777" w:rsidR="00BC2982" w:rsidRDefault="00BC2982" w:rsidP="00BC2982">
      <w:pPr>
        <w:jc w:val="both"/>
        <w:rPr>
          <w:rFonts w:asciiTheme="minorHAnsi" w:hAnsiTheme="minorHAnsi"/>
        </w:rPr>
      </w:pPr>
    </w:p>
    <w:p w14:paraId="56997830" w14:textId="37B1803A" w:rsidR="00D502E4" w:rsidRPr="008D1858" w:rsidRDefault="00CE0B08" w:rsidP="00BC2982">
      <w:pPr>
        <w:jc w:val="both"/>
        <w:rPr>
          <w:rFonts w:asciiTheme="minorHAnsi" w:hAnsiTheme="minorHAnsi"/>
        </w:rPr>
      </w:pPr>
      <w:r>
        <w:rPr>
          <w:rFonts w:asciiTheme="minorHAnsi" w:hAnsiTheme="minorHAnsi"/>
        </w:rPr>
        <w:t>Les</w:t>
      </w:r>
      <w:r w:rsidR="00BC2982">
        <w:rPr>
          <w:rFonts w:asciiTheme="minorHAnsi" w:hAnsiTheme="minorHAnsi"/>
        </w:rPr>
        <w:t xml:space="preserve"> documents requis ont été adressés aux associés quinze jours avant la date de la présente assemblée. </w:t>
      </w:r>
    </w:p>
    <w:p w14:paraId="79A0AEB0" w14:textId="77777777" w:rsidR="000A7BE6" w:rsidRPr="00B7526F" w:rsidRDefault="000A7BE6" w:rsidP="000A7BE6">
      <w:pPr>
        <w:pStyle w:val="Normal1"/>
      </w:pPr>
    </w:p>
    <w:p w14:paraId="245A87FB" w14:textId="77777777" w:rsidR="000A7BE6" w:rsidRPr="00B7526F" w:rsidRDefault="000A7BE6" w:rsidP="000A7BE6">
      <w:pPr>
        <w:pStyle w:val="Normal1"/>
        <w:rPr>
          <w:u w:val="single"/>
        </w:rPr>
      </w:pPr>
      <w:r w:rsidRPr="0051469B">
        <w:rPr>
          <w:u w:val="single"/>
        </w:rPr>
        <w:t>Rappel de l’ordre du jour</w:t>
      </w:r>
    </w:p>
    <w:sdt>
      <w:sdtPr>
        <w:id w:val="-89469582"/>
        <w:docPartObj>
          <w:docPartGallery w:val="Table of Contents"/>
          <w:docPartUnique/>
        </w:docPartObj>
      </w:sdtPr>
      <w:sdtEndPr>
        <w:rPr>
          <w:b/>
          <w:bCs/>
        </w:rPr>
      </w:sdtEndPr>
      <w:sdtContent>
        <w:p w14:paraId="401F6D58" w14:textId="77777777" w:rsidR="000A7BE6" w:rsidRDefault="000A7BE6" w:rsidP="000A7BE6"/>
        <w:p w14:paraId="359A3761" w14:textId="553F3AEB" w:rsidR="009858E6" w:rsidRDefault="000A7BE6">
          <w:pPr>
            <w:pStyle w:val="TM2"/>
            <w:tabs>
              <w:tab w:val="right" w:leader="dot" w:pos="9062"/>
            </w:tabs>
            <w:rPr>
              <w:rFonts w:eastAsiaTheme="minorEastAsia" w:cstheme="minorBidi"/>
              <w:smallCaps w:val="0"/>
              <w:noProof/>
              <w:kern w:val="2"/>
              <w:sz w:val="24"/>
              <w:szCs w:val="24"/>
              <w14:ligatures w14:val="standardContextual"/>
            </w:rPr>
          </w:pPr>
          <w:r>
            <w:rPr>
              <w:sz w:val="22"/>
              <w:szCs w:val="22"/>
            </w:rPr>
            <w:fldChar w:fldCharType="begin"/>
          </w:r>
          <w:r>
            <w:rPr>
              <w:sz w:val="22"/>
              <w:szCs w:val="22"/>
            </w:rPr>
            <w:instrText xml:space="preserve"> TOC \o "1-3" \h \z \u </w:instrText>
          </w:r>
          <w:r>
            <w:rPr>
              <w:sz w:val="22"/>
              <w:szCs w:val="22"/>
            </w:rPr>
            <w:fldChar w:fldCharType="separate"/>
          </w:r>
          <w:hyperlink w:anchor="_Toc229480140" w:history="1">
            <w:r w:rsidR="009858E6" w:rsidRPr="00FA72EB">
              <w:rPr>
                <w:rStyle w:val="Lienhypertexte"/>
                <w:noProof/>
              </w:rPr>
              <w:t>Approbation des comptes de l'exercice clos le 31/12/2025</w:t>
            </w:r>
            <w:r w:rsidR="009858E6">
              <w:rPr>
                <w:noProof/>
                <w:webHidden/>
              </w:rPr>
              <w:tab/>
            </w:r>
            <w:r w:rsidR="009858E6">
              <w:rPr>
                <w:noProof/>
                <w:webHidden/>
              </w:rPr>
              <w:fldChar w:fldCharType="begin"/>
            </w:r>
            <w:r w:rsidR="009858E6">
              <w:rPr>
                <w:noProof/>
                <w:webHidden/>
              </w:rPr>
              <w:instrText xml:space="preserve"> PAGEREF _Toc229480140 \h </w:instrText>
            </w:r>
            <w:r w:rsidR="009858E6">
              <w:rPr>
                <w:noProof/>
                <w:webHidden/>
              </w:rPr>
            </w:r>
            <w:r w:rsidR="009858E6">
              <w:rPr>
                <w:noProof/>
                <w:webHidden/>
              </w:rPr>
              <w:fldChar w:fldCharType="separate"/>
            </w:r>
            <w:r w:rsidR="009858E6">
              <w:rPr>
                <w:noProof/>
                <w:webHidden/>
              </w:rPr>
              <w:t>3</w:t>
            </w:r>
            <w:r w:rsidR="009858E6">
              <w:rPr>
                <w:noProof/>
                <w:webHidden/>
              </w:rPr>
              <w:fldChar w:fldCharType="end"/>
            </w:r>
          </w:hyperlink>
        </w:p>
        <w:p w14:paraId="784B5861" w14:textId="01119A16" w:rsidR="009858E6" w:rsidRDefault="009858E6">
          <w:pPr>
            <w:pStyle w:val="TM2"/>
            <w:tabs>
              <w:tab w:val="right" w:leader="dot" w:pos="9062"/>
            </w:tabs>
            <w:rPr>
              <w:rFonts w:eastAsiaTheme="minorEastAsia" w:cstheme="minorBidi"/>
              <w:smallCaps w:val="0"/>
              <w:noProof/>
              <w:kern w:val="2"/>
              <w:sz w:val="24"/>
              <w:szCs w:val="24"/>
              <w14:ligatures w14:val="standardContextual"/>
            </w:rPr>
          </w:pPr>
          <w:hyperlink w:anchor="_Toc229480141" w:history="1">
            <w:r w:rsidRPr="00FA72EB">
              <w:rPr>
                <w:rStyle w:val="Lienhypertexte"/>
                <w:noProof/>
              </w:rPr>
              <w:t>Audition des rapports de gestion du Gérant, du conseil de surveillance et de révision coopérative</w:t>
            </w:r>
            <w:r>
              <w:rPr>
                <w:noProof/>
                <w:webHidden/>
              </w:rPr>
              <w:tab/>
            </w:r>
            <w:r>
              <w:rPr>
                <w:noProof/>
                <w:webHidden/>
              </w:rPr>
              <w:fldChar w:fldCharType="begin"/>
            </w:r>
            <w:r>
              <w:rPr>
                <w:noProof/>
                <w:webHidden/>
              </w:rPr>
              <w:instrText xml:space="preserve"> PAGEREF _Toc229480141 \h </w:instrText>
            </w:r>
            <w:r>
              <w:rPr>
                <w:noProof/>
                <w:webHidden/>
              </w:rPr>
            </w:r>
            <w:r>
              <w:rPr>
                <w:noProof/>
                <w:webHidden/>
              </w:rPr>
              <w:fldChar w:fldCharType="separate"/>
            </w:r>
            <w:r>
              <w:rPr>
                <w:noProof/>
                <w:webHidden/>
              </w:rPr>
              <w:t>3</w:t>
            </w:r>
            <w:r>
              <w:rPr>
                <w:noProof/>
                <w:webHidden/>
              </w:rPr>
              <w:fldChar w:fldCharType="end"/>
            </w:r>
          </w:hyperlink>
        </w:p>
        <w:p w14:paraId="7D8A80C3" w14:textId="0A5AE522" w:rsidR="009858E6" w:rsidRDefault="009858E6">
          <w:pPr>
            <w:pStyle w:val="TM2"/>
            <w:tabs>
              <w:tab w:val="right" w:leader="dot" w:pos="9062"/>
            </w:tabs>
            <w:rPr>
              <w:rFonts w:eastAsiaTheme="minorEastAsia" w:cstheme="minorBidi"/>
              <w:smallCaps w:val="0"/>
              <w:noProof/>
              <w:kern w:val="2"/>
              <w:sz w:val="24"/>
              <w:szCs w:val="24"/>
              <w14:ligatures w14:val="standardContextual"/>
            </w:rPr>
          </w:pPr>
          <w:hyperlink w:anchor="_Toc229480142" w:history="1">
            <w:r w:rsidRPr="00FA72EB">
              <w:rPr>
                <w:rStyle w:val="Lienhypertexte"/>
                <w:noProof/>
              </w:rPr>
              <w:t>Pour mémoire :</w:t>
            </w:r>
            <w:r>
              <w:rPr>
                <w:noProof/>
                <w:webHidden/>
              </w:rPr>
              <w:tab/>
            </w:r>
            <w:r>
              <w:rPr>
                <w:noProof/>
                <w:webHidden/>
              </w:rPr>
              <w:fldChar w:fldCharType="begin"/>
            </w:r>
            <w:r>
              <w:rPr>
                <w:noProof/>
                <w:webHidden/>
              </w:rPr>
              <w:instrText xml:space="preserve"> PAGEREF _Toc229480142 \h </w:instrText>
            </w:r>
            <w:r>
              <w:rPr>
                <w:noProof/>
                <w:webHidden/>
              </w:rPr>
            </w:r>
            <w:r>
              <w:rPr>
                <w:noProof/>
                <w:webHidden/>
              </w:rPr>
              <w:fldChar w:fldCharType="separate"/>
            </w:r>
            <w:r>
              <w:rPr>
                <w:noProof/>
                <w:webHidden/>
              </w:rPr>
              <w:t>3</w:t>
            </w:r>
            <w:r>
              <w:rPr>
                <w:noProof/>
                <w:webHidden/>
              </w:rPr>
              <w:fldChar w:fldCharType="end"/>
            </w:r>
          </w:hyperlink>
        </w:p>
        <w:p w14:paraId="457ABF09" w14:textId="2DFE9E10" w:rsidR="009858E6" w:rsidRDefault="009858E6">
          <w:pPr>
            <w:pStyle w:val="TM2"/>
            <w:tabs>
              <w:tab w:val="right" w:leader="dot" w:pos="9062"/>
            </w:tabs>
            <w:rPr>
              <w:rFonts w:eastAsiaTheme="minorEastAsia" w:cstheme="minorBidi"/>
              <w:smallCaps w:val="0"/>
              <w:noProof/>
              <w:kern w:val="2"/>
              <w:sz w:val="24"/>
              <w:szCs w:val="24"/>
              <w14:ligatures w14:val="standardContextual"/>
            </w:rPr>
          </w:pPr>
          <w:hyperlink w:anchor="_Toc229480143" w:history="1">
            <w:r w:rsidRPr="00FA72EB">
              <w:rPr>
                <w:rStyle w:val="Lienhypertexte"/>
                <w:noProof/>
              </w:rPr>
              <w:t>Pour information :</w:t>
            </w:r>
            <w:r>
              <w:rPr>
                <w:noProof/>
                <w:webHidden/>
              </w:rPr>
              <w:tab/>
            </w:r>
            <w:r>
              <w:rPr>
                <w:noProof/>
                <w:webHidden/>
              </w:rPr>
              <w:fldChar w:fldCharType="begin"/>
            </w:r>
            <w:r>
              <w:rPr>
                <w:noProof/>
                <w:webHidden/>
              </w:rPr>
              <w:instrText xml:space="preserve"> PAGEREF _Toc229480143 \h </w:instrText>
            </w:r>
            <w:r>
              <w:rPr>
                <w:noProof/>
                <w:webHidden/>
              </w:rPr>
            </w:r>
            <w:r>
              <w:rPr>
                <w:noProof/>
                <w:webHidden/>
              </w:rPr>
              <w:fldChar w:fldCharType="separate"/>
            </w:r>
            <w:r>
              <w:rPr>
                <w:noProof/>
                <w:webHidden/>
              </w:rPr>
              <w:t>3</w:t>
            </w:r>
            <w:r>
              <w:rPr>
                <w:noProof/>
                <w:webHidden/>
              </w:rPr>
              <w:fldChar w:fldCharType="end"/>
            </w:r>
          </w:hyperlink>
        </w:p>
        <w:p w14:paraId="10FFA266" w14:textId="28E25426" w:rsidR="009858E6" w:rsidRDefault="009858E6">
          <w:pPr>
            <w:pStyle w:val="TM2"/>
            <w:tabs>
              <w:tab w:val="right" w:leader="dot" w:pos="9062"/>
            </w:tabs>
            <w:rPr>
              <w:rFonts w:eastAsiaTheme="minorEastAsia" w:cstheme="minorBidi"/>
              <w:smallCaps w:val="0"/>
              <w:noProof/>
              <w:kern w:val="2"/>
              <w:sz w:val="24"/>
              <w:szCs w:val="24"/>
              <w14:ligatures w14:val="standardContextual"/>
            </w:rPr>
          </w:pPr>
          <w:hyperlink w:anchor="_Toc229480144" w:history="1">
            <w:r w:rsidRPr="00FA72EB">
              <w:rPr>
                <w:rStyle w:val="Lienhypertexte"/>
                <w:noProof/>
              </w:rPr>
              <w:t>Affectation du résultat</w:t>
            </w:r>
            <w:r>
              <w:rPr>
                <w:noProof/>
                <w:webHidden/>
              </w:rPr>
              <w:tab/>
            </w:r>
            <w:r>
              <w:rPr>
                <w:noProof/>
                <w:webHidden/>
              </w:rPr>
              <w:fldChar w:fldCharType="begin"/>
            </w:r>
            <w:r>
              <w:rPr>
                <w:noProof/>
                <w:webHidden/>
              </w:rPr>
              <w:instrText xml:space="preserve"> PAGEREF _Toc229480144 \h </w:instrText>
            </w:r>
            <w:r>
              <w:rPr>
                <w:noProof/>
                <w:webHidden/>
              </w:rPr>
            </w:r>
            <w:r>
              <w:rPr>
                <w:noProof/>
                <w:webHidden/>
              </w:rPr>
              <w:fldChar w:fldCharType="separate"/>
            </w:r>
            <w:r>
              <w:rPr>
                <w:noProof/>
                <w:webHidden/>
              </w:rPr>
              <w:t>3</w:t>
            </w:r>
            <w:r>
              <w:rPr>
                <w:noProof/>
                <w:webHidden/>
              </w:rPr>
              <w:fldChar w:fldCharType="end"/>
            </w:r>
          </w:hyperlink>
        </w:p>
        <w:p w14:paraId="3A05ECA3" w14:textId="0C9E3CC0" w:rsidR="009858E6" w:rsidRDefault="009858E6">
          <w:pPr>
            <w:pStyle w:val="TM2"/>
            <w:tabs>
              <w:tab w:val="right" w:leader="dot" w:pos="9062"/>
            </w:tabs>
            <w:rPr>
              <w:rFonts w:eastAsiaTheme="minorEastAsia" w:cstheme="minorBidi"/>
              <w:smallCaps w:val="0"/>
              <w:noProof/>
              <w:kern w:val="2"/>
              <w:sz w:val="24"/>
              <w:szCs w:val="24"/>
              <w14:ligatures w14:val="standardContextual"/>
            </w:rPr>
          </w:pPr>
          <w:hyperlink w:anchor="_Toc229480145" w:history="1">
            <w:r w:rsidRPr="00FA72EB">
              <w:rPr>
                <w:rStyle w:val="Lienhypertexte"/>
                <w:noProof/>
              </w:rPr>
              <w:t>Audition du rapport spécial de la gérance sur les conventions article L 223-19.</w:t>
            </w:r>
            <w:r>
              <w:rPr>
                <w:noProof/>
                <w:webHidden/>
              </w:rPr>
              <w:tab/>
            </w:r>
            <w:r>
              <w:rPr>
                <w:noProof/>
                <w:webHidden/>
              </w:rPr>
              <w:fldChar w:fldCharType="begin"/>
            </w:r>
            <w:r>
              <w:rPr>
                <w:noProof/>
                <w:webHidden/>
              </w:rPr>
              <w:instrText xml:space="preserve"> PAGEREF _Toc229480145 \h </w:instrText>
            </w:r>
            <w:r>
              <w:rPr>
                <w:noProof/>
                <w:webHidden/>
              </w:rPr>
            </w:r>
            <w:r>
              <w:rPr>
                <w:noProof/>
                <w:webHidden/>
              </w:rPr>
              <w:fldChar w:fldCharType="separate"/>
            </w:r>
            <w:r>
              <w:rPr>
                <w:noProof/>
                <w:webHidden/>
              </w:rPr>
              <w:t>4</w:t>
            </w:r>
            <w:r>
              <w:rPr>
                <w:noProof/>
                <w:webHidden/>
              </w:rPr>
              <w:fldChar w:fldCharType="end"/>
            </w:r>
          </w:hyperlink>
        </w:p>
        <w:p w14:paraId="1053EAEE" w14:textId="1FBF7295" w:rsidR="009858E6" w:rsidRDefault="009858E6">
          <w:pPr>
            <w:pStyle w:val="TM2"/>
            <w:tabs>
              <w:tab w:val="right" w:leader="dot" w:pos="9062"/>
            </w:tabs>
            <w:rPr>
              <w:rFonts w:eastAsiaTheme="minorEastAsia" w:cstheme="minorBidi"/>
              <w:smallCaps w:val="0"/>
              <w:noProof/>
              <w:kern w:val="2"/>
              <w:sz w:val="24"/>
              <w:szCs w:val="24"/>
              <w14:ligatures w14:val="standardContextual"/>
            </w:rPr>
          </w:pPr>
          <w:hyperlink w:anchor="_Toc229480146" w:history="1">
            <w:r w:rsidRPr="00FA72EB">
              <w:rPr>
                <w:rStyle w:val="Lienhypertexte"/>
                <w:noProof/>
              </w:rPr>
              <w:t>Renouvellement du Conseil de Surveillance</w:t>
            </w:r>
            <w:r>
              <w:rPr>
                <w:noProof/>
                <w:webHidden/>
              </w:rPr>
              <w:tab/>
            </w:r>
            <w:r>
              <w:rPr>
                <w:noProof/>
                <w:webHidden/>
              </w:rPr>
              <w:fldChar w:fldCharType="begin"/>
            </w:r>
            <w:r>
              <w:rPr>
                <w:noProof/>
                <w:webHidden/>
              </w:rPr>
              <w:instrText xml:space="preserve"> PAGEREF _Toc229480146 \h </w:instrText>
            </w:r>
            <w:r>
              <w:rPr>
                <w:noProof/>
                <w:webHidden/>
              </w:rPr>
            </w:r>
            <w:r>
              <w:rPr>
                <w:noProof/>
                <w:webHidden/>
              </w:rPr>
              <w:fldChar w:fldCharType="separate"/>
            </w:r>
            <w:r>
              <w:rPr>
                <w:noProof/>
                <w:webHidden/>
              </w:rPr>
              <w:t>4</w:t>
            </w:r>
            <w:r>
              <w:rPr>
                <w:noProof/>
                <w:webHidden/>
              </w:rPr>
              <w:fldChar w:fldCharType="end"/>
            </w:r>
          </w:hyperlink>
        </w:p>
        <w:p w14:paraId="7E686B66" w14:textId="7C81B78E" w:rsidR="009858E6" w:rsidRDefault="009858E6">
          <w:pPr>
            <w:pStyle w:val="TM2"/>
            <w:tabs>
              <w:tab w:val="right" w:leader="dot" w:pos="9062"/>
            </w:tabs>
            <w:rPr>
              <w:rFonts w:eastAsiaTheme="minorEastAsia" w:cstheme="minorBidi"/>
              <w:smallCaps w:val="0"/>
              <w:noProof/>
              <w:kern w:val="2"/>
              <w:sz w:val="24"/>
              <w:szCs w:val="24"/>
              <w14:ligatures w14:val="standardContextual"/>
            </w:rPr>
          </w:pPr>
          <w:hyperlink w:anchor="_Toc229480147" w:history="1">
            <w:r w:rsidRPr="00FA72EB">
              <w:rPr>
                <w:rStyle w:val="Lienhypertexte"/>
                <w:noProof/>
              </w:rPr>
              <w:t>Admission d’associés</w:t>
            </w:r>
            <w:r>
              <w:rPr>
                <w:noProof/>
                <w:webHidden/>
              </w:rPr>
              <w:tab/>
            </w:r>
            <w:r>
              <w:rPr>
                <w:noProof/>
                <w:webHidden/>
              </w:rPr>
              <w:fldChar w:fldCharType="begin"/>
            </w:r>
            <w:r>
              <w:rPr>
                <w:noProof/>
                <w:webHidden/>
              </w:rPr>
              <w:instrText xml:space="preserve"> PAGEREF _Toc229480147 \h </w:instrText>
            </w:r>
            <w:r>
              <w:rPr>
                <w:noProof/>
                <w:webHidden/>
              </w:rPr>
            </w:r>
            <w:r>
              <w:rPr>
                <w:noProof/>
                <w:webHidden/>
              </w:rPr>
              <w:fldChar w:fldCharType="separate"/>
            </w:r>
            <w:r>
              <w:rPr>
                <w:noProof/>
                <w:webHidden/>
              </w:rPr>
              <w:t>4</w:t>
            </w:r>
            <w:r>
              <w:rPr>
                <w:noProof/>
                <w:webHidden/>
              </w:rPr>
              <w:fldChar w:fldCharType="end"/>
            </w:r>
          </w:hyperlink>
        </w:p>
        <w:p w14:paraId="06ED1814" w14:textId="1AFFFDDC" w:rsidR="009858E6" w:rsidRDefault="009858E6">
          <w:pPr>
            <w:pStyle w:val="TM2"/>
            <w:tabs>
              <w:tab w:val="right" w:leader="dot" w:pos="9062"/>
            </w:tabs>
            <w:rPr>
              <w:rFonts w:eastAsiaTheme="minorEastAsia" w:cstheme="minorBidi"/>
              <w:smallCaps w:val="0"/>
              <w:noProof/>
              <w:kern w:val="2"/>
              <w:sz w:val="24"/>
              <w:szCs w:val="24"/>
              <w14:ligatures w14:val="standardContextual"/>
            </w:rPr>
          </w:pPr>
          <w:hyperlink w:anchor="_Toc229480148" w:history="1">
            <w:r w:rsidRPr="00FA72EB">
              <w:rPr>
                <w:rStyle w:val="Lienhypertexte"/>
                <w:noProof/>
              </w:rPr>
              <w:t>Renouvellement des Réviseurs coopératifs</w:t>
            </w:r>
            <w:r>
              <w:rPr>
                <w:noProof/>
                <w:webHidden/>
              </w:rPr>
              <w:tab/>
            </w:r>
            <w:r>
              <w:rPr>
                <w:noProof/>
                <w:webHidden/>
              </w:rPr>
              <w:fldChar w:fldCharType="begin"/>
            </w:r>
            <w:r>
              <w:rPr>
                <w:noProof/>
                <w:webHidden/>
              </w:rPr>
              <w:instrText xml:space="preserve"> PAGEREF _Toc229480148 \h </w:instrText>
            </w:r>
            <w:r>
              <w:rPr>
                <w:noProof/>
                <w:webHidden/>
              </w:rPr>
            </w:r>
            <w:r>
              <w:rPr>
                <w:noProof/>
                <w:webHidden/>
              </w:rPr>
              <w:fldChar w:fldCharType="separate"/>
            </w:r>
            <w:r>
              <w:rPr>
                <w:noProof/>
                <w:webHidden/>
              </w:rPr>
              <w:t>5</w:t>
            </w:r>
            <w:r>
              <w:rPr>
                <w:noProof/>
                <w:webHidden/>
              </w:rPr>
              <w:fldChar w:fldCharType="end"/>
            </w:r>
          </w:hyperlink>
        </w:p>
        <w:p w14:paraId="50C159A8" w14:textId="3970D579" w:rsidR="009858E6" w:rsidRDefault="009858E6">
          <w:pPr>
            <w:pStyle w:val="TM2"/>
            <w:tabs>
              <w:tab w:val="right" w:leader="dot" w:pos="9062"/>
            </w:tabs>
            <w:rPr>
              <w:rFonts w:eastAsiaTheme="minorEastAsia" w:cstheme="minorBidi"/>
              <w:smallCaps w:val="0"/>
              <w:noProof/>
              <w:kern w:val="2"/>
              <w:sz w:val="24"/>
              <w:szCs w:val="24"/>
              <w14:ligatures w14:val="standardContextual"/>
            </w:rPr>
          </w:pPr>
          <w:hyperlink w:anchor="_Toc229480149" w:history="1">
            <w:r w:rsidRPr="00FA72EB">
              <w:rPr>
                <w:rStyle w:val="Lienhypertexte"/>
                <w:noProof/>
              </w:rPr>
              <w:t>Démissions Sociétariat</w:t>
            </w:r>
            <w:r>
              <w:rPr>
                <w:noProof/>
                <w:webHidden/>
              </w:rPr>
              <w:tab/>
            </w:r>
            <w:r>
              <w:rPr>
                <w:noProof/>
                <w:webHidden/>
              </w:rPr>
              <w:fldChar w:fldCharType="begin"/>
            </w:r>
            <w:r>
              <w:rPr>
                <w:noProof/>
                <w:webHidden/>
              </w:rPr>
              <w:instrText xml:space="preserve"> PAGEREF _Toc229480149 \h </w:instrText>
            </w:r>
            <w:r>
              <w:rPr>
                <w:noProof/>
                <w:webHidden/>
              </w:rPr>
            </w:r>
            <w:r>
              <w:rPr>
                <w:noProof/>
                <w:webHidden/>
              </w:rPr>
              <w:fldChar w:fldCharType="separate"/>
            </w:r>
            <w:r>
              <w:rPr>
                <w:noProof/>
                <w:webHidden/>
              </w:rPr>
              <w:t>5</w:t>
            </w:r>
            <w:r>
              <w:rPr>
                <w:noProof/>
                <w:webHidden/>
              </w:rPr>
              <w:fldChar w:fldCharType="end"/>
            </w:r>
          </w:hyperlink>
        </w:p>
        <w:p w14:paraId="24996A2F" w14:textId="5EEBC246" w:rsidR="009858E6" w:rsidRDefault="009858E6">
          <w:pPr>
            <w:pStyle w:val="TM2"/>
            <w:tabs>
              <w:tab w:val="right" w:leader="dot" w:pos="9062"/>
            </w:tabs>
            <w:rPr>
              <w:rFonts w:eastAsiaTheme="minorEastAsia" w:cstheme="minorBidi"/>
              <w:smallCaps w:val="0"/>
              <w:noProof/>
              <w:kern w:val="2"/>
              <w:sz w:val="24"/>
              <w:szCs w:val="24"/>
              <w14:ligatures w14:val="standardContextual"/>
            </w:rPr>
          </w:pPr>
          <w:hyperlink w:anchor="_Toc229480150" w:history="1">
            <w:r w:rsidRPr="00FA72EB">
              <w:rPr>
                <w:rStyle w:val="Lienhypertexte"/>
                <w:noProof/>
              </w:rPr>
              <w:t>Démission de la Gérance :</w:t>
            </w:r>
            <w:r>
              <w:rPr>
                <w:noProof/>
                <w:webHidden/>
              </w:rPr>
              <w:tab/>
            </w:r>
            <w:r>
              <w:rPr>
                <w:noProof/>
                <w:webHidden/>
              </w:rPr>
              <w:fldChar w:fldCharType="begin"/>
            </w:r>
            <w:r>
              <w:rPr>
                <w:noProof/>
                <w:webHidden/>
              </w:rPr>
              <w:instrText xml:space="preserve"> PAGEREF _Toc229480150 \h </w:instrText>
            </w:r>
            <w:r>
              <w:rPr>
                <w:noProof/>
                <w:webHidden/>
              </w:rPr>
            </w:r>
            <w:r>
              <w:rPr>
                <w:noProof/>
                <w:webHidden/>
              </w:rPr>
              <w:fldChar w:fldCharType="separate"/>
            </w:r>
            <w:r>
              <w:rPr>
                <w:noProof/>
                <w:webHidden/>
              </w:rPr>
              <w:t>5</w:t>
            </w:r>
            <w:r>
              <w:rPr>
                <w:noProof/>
                <w:webHidden/>
              </w:rPr>
              <w:fldChar w:fldCharType="end"/>
            </w:r>
          </w:hyperlink>
        </w:p>
        <w:p w14:paraId="2C8B52FC" w14:textId="3ED39E97" w:rsidR="009858E6" w:rsidRDefault="009858E6">
          <w:pPr>
            <w:pStyle w:val="TM2"/>
            <w:tabs>
              <w:tab w:val="right" w:leader="dot" w:pos="9062"/>
            </w:tabs>
            <w:rPr>
              <w:rFonts w:eastAsiaTheme="minorEastAsia" w:cstheme="minorBidi"/>
              <w:smallCaps w:val="0"/>
              <w:noProof/>
              <w:kern w:val="2"/>
              <w:sz w:val="24"/>
              <w:szCs w:val="24"/>
              <w14:ligatures w14:val="standardContextual"/>
            </w:rPr>
          </w:pPr>
          <w:hyperlink w:anchor="_Toc229480151" w:history="1">
            <w:r w:rsidRPr="00FA72EB">
              <w:rPr>
                <w:rStyle w:val="Lienhypertexte"/>
                <w:noProof/>
              </w:rPr>
              <w:t>Election de la co-gérance</w:t>
            </w:r>
            <w:r>
              <w:rPr>
                <w:noProof/>
                <w:webHidden/>
              </w:rPr>
              <w:tab/>
            </w:r>
            <w:r>
              <w:rPr>
                <w:noProof/>
                <w:webHidden/>
              </w:rPr>
              <w:fldChar w:fldCharType="begin"/>
            </w:r>
            <w:r>
              <w:rPr>
                <w:noProof/>
                <w:webHidden/>
              </w:rPr>
              <w:instrText xml:space="preserve"> PAGEREF _Toc229480151 \h </w:instrText>
            </w:r>
            <w:r>
              <w:rPr>
                <w:noProof/>
                <w:webHidden/>
              </w:rPr>
            </w:r>
            <w:r>
              <w:rPr>
                <w:noProof/>
                <w:webHidden/>
              </w:rPr>
              <w:fldChar w:fldCharType="separate"/>
            </w:r>
            <w:r>
              <w:rPr>
                <w:noProof/>
                <w:webHidden/>
              </w:rPr>
              <w:t>6</w:t>
            </w:r>
            <w:r>
              <w:rPr>
                <w:noProof/>
                <w:webHidden/>
              </w:rPr>
              <w:fldChar w:fldCharType="end"/>
            </w:r>
          </w:hyperlink>
        </w:p>
        <w:p w14:paraId="77FB5314" w14:textId="2B924E3F" w:rsidR="009858E6" w:rsidRDefault="009858E6">
          <w:pPr>
            <w:pStyle w:val="TM2"/>
            <w:tabs>
              <w:tab w:val="right" w:leader="dot" w:pos="9062"/>
            </w:tabs>
            <w:rPr>
              <w:rFonts w:eastAsiaTheme="minorEastAsia" w:cstheme="minorBidi"/>
              <w:smallCaps w:val="0"/>
              <w:noProof/>
              <w:kern w:val="2"/>
              <w:sz w:val="24"/>
              <w:szCs w:val="24"/>
              <w14:ligatures w14:val="standardContextual"/>
            </w:rPr>
          </w:pPr>
          <w:hyperlink w:anchor="_Toc229480152" w:history="1">
            <w:r w:rsidRPr="00FA72EB">
              <w:rPr>
                <w:rStyle w:val="Lienhypertexte"/>
                <w:noProof/>
              </w:rPr>
              <w:t>Rémunération des mandats de Co-Gérant</w:t>
            </w:r>
            <w:r>
              <w:rPr>
                <w:noProof/>
                <w:webHidden/>
              </w:rPr>
              <w:tab/>
            </w:r>
            <w:r>
              <w:rPr>
                <w:noProof/>
                <w:webHidden/>
              </w:rPr>
              <w:fldChar w:fldCharType="begin"/>
            </w:r>
            <w:r>
              <w:rPr>
                <w:noProof/>
                <w:webHidden/>
              </w:rPr>
              <w:instrText xml:space="preserve"> PAGEREF _Toc229480152 \h </w:instrText>
            </w:r>
            <w:r>
              <w:rPr>
                <w:noProof/>
                <w:webHidden/>
              </w:rPr>
            </w:r>
            <w:r>
              <w:rPr>
                <w:noProof/>
                <w:webHidden/>
              </w:rPr>
              <w:fldChar w:fldCharType="separate"/>
            </w:r>
            <w:r>
              <w:rPr>
                <w:noProof/>
                <w:webHidden/>
              </w:rPr>
              <w:t>6</w:t>
            </w:r>
            <w:r>
              <w:rPr>
                <w:noProof/>
                <w:webHidden/>
              </w:rPr>
              <w:fldChar w:fldCharType="end"/>
            </w:r>
          </w:hyperlink>
        </w:p>
        <w:p w14:paraId="7FAF15AE" w14:textId="281B2623" w:rsidR="009858E6" w:rsidRDefault="009858E6">
          <w:pPr>
            <w:pStyle w:val="TM2"/>
            <w:tabs>
              <w:tab w:val="right" w:leader="dot" w:pos="9062"/>
            </w:tabs>
            <w:rPr>
              <w:rFonts w:eastAsiaTheme="minorEastAsia" w:cstheme="minorBidi"/>
              <w:smallCaps w:val="0"/>
              <w:noProof/>
              <w:kern w:val="2"/>
              <w:sz w:val="24"/>
              <w:szCs w:val="24"/>
              <w14:ligatures w14:val="standardContextual"/>
            </w:rPr>
          </w:pPr>
          <w:hyperlink w:anchor="_Toc229480153" w:history="1">
            <w:r w:rsidRPr="00FA72EB">
              <w:rPr>
                <w:rStyle w:val="Lienhypertexte"/>
                <w:noProof/>
              </w:rPr>
              <w:t>Délégation de pouvoirs en vue des formalités</w:t>
            </w:r>
            <w:r>
              <w:rPr>
                <w:noProof/>
                <w:webHidden/>
              </w:rPr>
              <w:tab/>
            </w:r>
            <w:r>
              <w:rPr>
                <w:noProof/>
                <w:webHidden/>
              </w:rPr>
              <w:fldChar w:fldCharType="begin"/>
            </w:r>
            <w:r>
              <w:rPr>
                <w:noProof/>
                <w:webHidden/>
              </w:rPr>
              <w:instrText xml:space="preserve"> PAGEREF _Toc229480153 \h </w:instrText>
            </w:r>
            <w:r>
              <w:rPr>
                <w:noProof/>
                <w:webHidden/>
              </w:rPr>
            </w:r>
            <w:r>
              <w:rPr>
                <w:noProof/>
                <w:webHidden/>
              </w:rPr>
              <w:fldChar w:fldCharType="separate"/>
            </w:r>
            <w:r>
              <w:rPr>
                <w:noProof/>
                <w:webHidden/>
              </w:rPr>
              <w:t>7</w:t>
            </w:r>
            <w:r>
              <w:rPr>
                <w:noProof/>
                <w:webHidden/>
              </w:rPr>
              <w:fldChar w:fldCharType="end"/>
            </w:r>
          </w:hyperlink>
        </w:p>
        <w:p w14:paraId="5218A852" w14:textId="7ADFB84E" w:rsidR="000A7BE6" w:rsidRDefault="000A7BE6" w:rsidP="000A7BE6">
          <w:pPr>
            <w:spacing w:after="120"/>
          </w:pPr>
          <w:r>
            <w:rPr>
              <w:rFonts w:asciiTheme="minorHAnsi" w:hAnsiTheme="minorHAnsi" w:cstheme="minorHAnsi"/>
              <w:b/>
              <w:bCs/>
              <w:caps/>
              <w:sz w:val="22"/>
              <w:szCs w:val="22"/>
            </w:rPr>
            <w:lastRenderedPageBreak/>
            <w:fldChar w:fldCharType="end"/>
          </w:r>
        </w:p>
      </w:sdtContent>
    </w:sdt>
    <w:p w14:paraId="16FE29AF" w14:textId="77777777" w:rsidR="000A7BE6" w:rsidRDefault="000A7BE6" w:rsidP="000A7BE6">
      <w:pPr>
        <w:pStyle w:val="Normal1"/>
        <w:tabs>
          <w:tab w:val="left" w:pos="567"/>
        </w:tabs>
      </w:pPr>
    </w:p>
    <w:p w14:paraId="334D3B03" w14:textId="33AF771A" w:rsidR="0076762B" w:rsidRDefault="0076762B" w:rsidP="0076762B">
      <w:pPr>
        <w:pStyle w:val="Titre2"/>
      </w:pPr>
      <w:bookmarkStart w:id="0" w:name="_Toc164183743"/>
      <w:bookmarkStart w:id="1" w:name="_Toc164183764"/>
      <w:bookmarkStart w:id="2" w:name="_Toc229480142"/>
      <w:r>
        <w:t>Préambule</w:t>
      </w:r>
      <w:r>
        <w:t> :</w:t>
      </w:r>
      <w:bookmarkEnd w:id="2"/>
    </w:p>
    <w:p w14:paraId="0698BD1E" w14:textId="77777777" w:rsidR="0076762B" w:rsidRPr="0076762B" w:rsidRDefault="0076762B" w:rsidP="0076762B">
      <w:pPr>
        <w:rPr>
          <w:rFonts w:ascii="Calibri" w:hAnsi="Calibri" w:cs="Arial"/>
          <w:iCs/>
          <w:sz w:val="22"/>
          <w:highlight w:val="yellow"/>
        </w:rPr>
      </w:pPr>
      <w:r w:rsidRPr="0076762B">
        <w:rPr>
          <w:rFonts w:ascii="Calibri" w:hAnsi="Calibri" w:cs="Arial"/>
          <w:iCs/>
          <w:sz w:val="22"/>
          <w:highlight w:val="yellow"/>
        </w:rPr>
        <w:t xml:space="preserve">Lors de la journée des sociétaires du 23 avril 2026, un projet de </w:t>
      </w:r>
      <w:proofErr w:type="spellStart"/>
      <w:r w:rsidRPr="0076762B">
        <w:rPr>
          <w:rFonts w:ascii="Calibri" w:hAnsi="Calibri" w:cs="Arial"/>
          <w:iCs/>
          <w:sz w:val="22"/>
          <w:highlight w:val="yellow"/>
        </w:rPr>
        <w:t>co-gérance</w:t>
      </w:r>
      <w:proofErr w:type="spellEnd"/>
      <w:r w:rsidRPr="0076762B">
        <w:rPr>
          <w:rFonts w:ascii="Calibri" w:hAnsi="Calibri" w:cs="Arial"/>
          <w:iCs/>
          <w:sz w:val="22"/>
          <w:highlight w:val="yellow"/>
        </w:rPr>
        <w:t xml:space="preserve"> a été présenté à l’ensemble des sociétaires et adopté collectivement via un scrutin de type « à jugement majoritaire » avec la mention « très bien ». Ce vote résulte d’un processus de plusieurs mois documenté par ailleurs. Ce projet de </w:t>
      </w:r>
      <w:proofErr w:type="spellStart"/>
      <w:r w:rsidRPr="0076762B">
        <w:rPr>
          <w:rFonts w:ascii="Calibri" w:hAnsi="Calibri" w:cs="Arial"/>
          <w:iCs/>
          <w:sz w:val="22"/>
          <w:highlight w:val="yellow"/>
        </w:rPr>
        <w:t>co</w:t>
      </w:r>
      <w:proofErr w:type="spellEnd"/>
      <w:r w:rsidRPr="0076762B">
        <w:rPr>
          <w:rFonts w:ascii="Calibri" w:hAnsi="Calibri" w:cs="Arial"/>
          <w:iCs/>
          <w:sz w:val="22"/>
          <w:highlight w:val="yellow"/>
        </w:rPr>
        <w:t xml:space="preserve"> gérance est porté par les 5 personnes nommées à la neuvième résolution du présent PV. </w:t>
      </w:r>
    </w:p>
    <w:p w14:paraId="11097319" w14:textId="03AEA67B" w:rsidR="0076762B" w:rsidRPr="0076762B" w:rsidRDefault="0076762B" w:rsidP="0076762B">
      <w:pPr>
        <w:rPr>
          <w:rFonts w:ascii="Calibri" w:hAnsi="Calibri" w:cs="Arial"/>
          <w:iCs/>
          <w:sz w:val="22"/>
          <w:highlight w:val="yellow"/>
        </w:rPr>
      </w:pPr>
      <w:r w:rsidRPr="0076762B">
        <w:rPr>
          <w:rFonts w:ascii="Calibri" w:hAnsi="Calibri" w:cs="Arial"/>
          <w:iCs/>
          <w:sz w:val="22"/>
          <w:highlight w:val="yellow"/>
        </w:rPr>
        <w:t>La dixième résolution concernant le salaire associé aux nouveaux contrats des co-gérants a été proposée sur la base de :</w:t>
      </w:r>
    </w:p>
    <w:p w14:paraId="41F6600D" w14:textId="6F0306A4" w:rsidR="0076762B" w:rsidRPr="0076762B" w:rsidRDefault="0076762B" w:rsidP="0076762B">
      <w:pPr>
        <w:pStyle w:val="Paragraphedeliste"/>
        <w:numPr>
          <w:ilvl w:val="0"/>
          <w:numId w:val="2"/>
        </w:numPr>
        <w:rPr>
          <w:rFonts w:ascii="Calibri" w:hAnsi="Calibri" w:cs="Arial"/>
          <w:iCs/>
          <w:sz w:val="22"/>
          <w:highlight w:val="yellow"/>
        </w:rPr>
      </w:pPr>
      <w:r w:rsidRPr="0076762B">
        <w:rPr>
          <w:rFonts w:ascii="Calibri" w:hAnsi="Calibri" w:cs="Arial"/>
          <w:iCs/>
          <w:sz w:val="22"/>
          <w:highlight w:val="yellow"/>
        </w:rPr>
        <w:t>Leur salaire actuel de chacun – à un taux de travail de 80%</w:t>
      </w:r>
    </w:p>
    <w:p w14:paraId="48F883CC" w14:textId="1D352B8D" w:rsidR="0076762B" w:rsidRPr="0076762B" w:rsidRDefault="0076762B" w:rsidP="0076762B">
      <w:pPr>
        <w:pStyle w:val="Paragraphedeliste"/>
        <w:numPr>
          <w:ilvl w:val="0"/>
          <w:numId w:val="2"/>
        </w:numPr>
        <w:rPr>
          <w:rFonts w:ascii="Calibri" w:hAnsi="Calibri" w:cs="Arial"/>
          <w:iCs/>
          <w:sz w:val="22"/>
          <w:highlight w:val="yellow"/>
        </w:rPr>
      </w:pPr>
      <w:r w:rsidRPr="0076762B">
        <w:rPr>
          <w:rFonts w:ascii="Calibri" w:hAnsi="Calibri" w:cs="Arial"/>
          <w:iCs/>
          <w:sz w:val="22"/>
          <w:highlight w:val="yellow"/>
        </w:rPr>
        <w:t xml:space="preserve">Complété d’un montant de </w:t>
      </w:r>
      <w:r w:rsidRPr="0076762B">
        <w:rPr>
          <w:rFonts w:ascii="Calibri" w:hAnsi="Calibri" w:cs="Arial"/>
          <w:iCs/>
          <w:sz w:val="22"/>
          <w:highlight w:val="yellow"/>
        </w:rPr>
        <w:t xml:space="preserve">200€ brut par </w:t>
      </w:r>
      <w:proofErr w:type="spellStart"/>
      <w:r w:rsidRPr="0076762B">
        <w:rPr>
          <w:rFonts w:ascii="Calibri" w:hAnsi="Calibri" w:cs="Arial"/>
          <w:iCs/>
          <w:sz w:val="22"/>
          <w:highlight w:val="yellow"/>
        </w:rPr>
        <w:t>co</w:t>
      </w:r>
      <w:proofErr w:type="spellEnd"/>
      <w:r w:rsidRPr="0076762B">
        <w:rPr>
          <w:rFonts w:ascii="Calibri" w:hAnsi="Calibri" w:cs="Arial"/>
          <w:iCs/>
          <w:sz w:val="22"/>
          <w:highlight w:val="yellow"/>
        </w:rPr>
        <w:t xml:space="preserve"> gérant associée au mandat de gérance</w:t>
      </w:r>
    </w:p>
    <w:p w14:paraId="3A0F24AB" w14:textId="77777777" w:rsidR="0076762B" w:rsidRDefault="0076762B" w:rsidP="0076762B">
      <w:pPr>
        <w:pStyle w:val="Titre2"/>
      </w:pPr>
      <w:bookmarkStart w:id="3" w:name="_Toc229480143"/>
      <w:r>
        <w:t>Pour information :</w:t>
      </w:r>
      <w:bookmarkEnd w:id="3"/>
    </w:p>
    <w:p w14:paraId="71FE7F45" w14:textId="7B143D20" w:rsidR="0076762B" w:rsidRPr="0076634F" w:rsidRDefault="0076762B" w:rsidP="0076762B">
      <w:pPr>
        <w:rPr>
          <w:rFonts w:ascii="Calibri" w:hAnsi="Calibri" w:cs="Arial"/>
          <w:iCs/>
          <w:sz w:val="22"/>
        </w:rPr>
      </w:pPr>
      <w:r w:rsidRPr="0076762B">
        <w:rPr>
          <w:rFonts w:ascii="Calibri" w:hAnsi="Calibri" w:cs="Arial"/>
          <w:iCs/>
          <w:sz w:val="22"/>
          <w:highlight w:val="yellow"/>
        </w:rPr>
        <w:t>Le PV d’AG ci-dessous a été mis à jour (par rapport au projet de résolutions envoyé</w:t>
      </w:r>
      <w:r w:rsidRPr="0076762B">
        <w:rPr>
          <w:rFonts w:ascii="Calibri" w:hAnsi="Calibri" w:cs="Arial"/>
          <w:iCs/>
          <w:sz w:val="22"/>
          <w:highlight w:val="yellow"/>
        </w:rPr>
        <w:t xml:space="preserve"> le 28 avril 2026</w:t>
      </w:r>
      <w:r w:rsidRPr="0076762B">
        <w:rPr>
          <w:rFonts w:ascii="Calibri" w:hAnsi="Calibri" w:cs="Arial"/>
          <w:iCs/>
          <w:sz w:val="22"/>
          <w:highlight w:val="yellow"/>
        </w:rPr>
        <w:t xml:space="preserve">) en prenant en compte un taux de travail de 80% de l’ensemble des </w:t>
      </w:r>
      <w:proofErr w:type="spellStart"/>
      <w:r w:rsidRPr="0076762B">
        <w:rPr>
          <w:rFonts w:ascii="Calibri" w:hAnsi="Calibri" w:cs="Arial"/>
          <w:iCs/>
          <w:sz w:val="22"/>
          <w:highlight w:val="yellow"/>
        </w:rPr>
        <w:t>co</w:t>
      </w:r>
      <w:proofErr w:type="spellEnd"/>
      <w:r w:rsidRPr="0076762B">
        <w:rPr>
          <w:rFonts w:ascii="Calibri" w:hAnsi="Calibri" w:cs="Arial"/>
          <w:iCs/>
          <w:sz w:val="22"/>
          <w:highlight w:val="yellow"/>
        </w:rPr>
        <w:t xml:space="preserve"> gérants (initialement un taux de 60% pour Christel</w:t>
      </w:r>
      <w:r w:rsidRPr="0076762B">
        <w:rPr>
          <w:rFonts w:ascii="Calibri" w:hAnsi="Calibri" w:cs="Arial"/>
          <w:iCs/>
          <w:sz w:val="22"/>
          <w:highlight w:val="yellow"/>
        </w:rPr>
        <w:t>, 90% pour Muriel</w:t>
      </w:r>
      <w:r w:rsidRPr="0076762B">
        <w:rPr>
          <w:rFonts w:ascii="Calibri" w:hAnsi="Calibri" w:cs="Arial"/>
          <w:iCs/>
          <w:sz w:val="22"/>
          <w:highlight w:val="yellow"/>
        </w:rPr>
        <w:t xml:space="preserve"> et 100% pour Samuel avait été considéré).</w:t>
      </w:r>
      <w:r>
        <w:rPr>
          <w:rFonts w:ascii="Calibri" w:hAnsi="Calibri" w:cs="Arial"/>
          <w:iCs/>
          <w:sz w:val="22"/>
        </w:rPr>
        <w:t xml:space="preserve"> </w:t>
      </w:r>
    </w:p>
    <w:p w14:paraId="60B03383" w14:textId="77777777" w:rsidR="00EE5E5C" w:rsidRDefault="00EE5E5C" w:rsidP="000A7BE6"/>
    <w:p w14:paraId="7A543301" w14:textId="77777777" w:rsidR="00EE5E5C" w:rsidRDefault="00EE5E5C" w:rsidP="000A7BE6"/>
    <w:p w14:paraId="61433DA5" w14:textId="036FFD47" w:rsidR="000A7BE6" w:rsidRPr="00FF5163" w:rsidRDefault="000A7BE6" w:rsidP="000A7BE6">
      <w:r w:rsidRPr="00FF5163">
        <w:t>Ordre du jour Ordinaire</w:t>
      </w:r>
      <w:bookmarkEnd w:id="0"/>
      <w:bookmarkEnd w:id="1"/>
    </w:p>
    <w:p w14:paraId="6BA0D521" w14:textId="77777777" w:rsidR="000A7BE6" w:rsidRPr="00FF5163" w:rsidRDefault="000A7BE6" w:rsidP="000A7BE6">
      <w:pPr>
        <w:pStyle w:val="Titre2"/>
      </w:pPr>
      <w:bookmarkStart w:id="4" w:name="_Toc164183765"/>
      <w:bookmarkStart w:id="5" w:name="_Toc229480140"/>
      <w:r w:rsidRPr="00FF5163">
        <w:t>Approbation des comptes de l'exercice clos le 31/12/202</w:t>
      </w:r>
      <w:bookmarkEnd w:id="4"/>
      <w:r>
        <w:t>5</w:t>
      </w:r>
      <w:bookmarkEnd w:id="5"/>
    </w:p>
    <w:p w14:paraId="141D4C4D" w14:textId="77777777" w:rsidR="000A7BE6" w:rsidRDefault="000A7BE6" w:rsidP="000A7BE6">
      <w:pPr>
        <w:pStyle w:val="Titre2"/>
      </w:pPr>
      <w:bookmarkStart w:id="6" w:name="_Toc164183766"/>
      <w:bookmarkStart w:id="7" w:name="_Toc229480141"/>
      <w:r w:rsidRPr="00174072">
        <w:t xml:space="preserve">Audition </w:t>
      </w:r>
      <w:r>
        <w:t>des rapports de gestion du Gérant, du conseil de surveillance</w:t>
      </w:r>
      <w:bookmarkEnd w:id="6"/>
      <w:r>
        <w:t xml:space="preserve"> et de révision coopérative</w:t>
      </w:r>
      <w:bookmarkEnd w:id="7"/>
    </w:p>
    <w:p w14:paraId="20C10BD5" w14:textId="77777777" w:rsidR="00EC54C2" w:rsidRDefault="00EC54C2" w:rsidP="00EC54C2"/>
    <w:p w14:paraId="6E35BB91" w14:textId="77777777" w:rsidR="00EC54C2" w:rsidRPr="00EC54C2" w:rsidRDefault="00EC54C2" w:rsidP="00EC54C2"/>
    <w:p w14:paraId="4304DC72" w14:textId="77777777" w:rsidR="000A7BE6" w:rsidRPr="0025759E" w:rsidRDefault="000A7BE6" w:rsidP="000A7BE6"/>
    <w:p w14:paraId="2C89DD47" w14:textId="77777777" w:rsidR="000A7BE6" w:rsidRPr="00CC2C4A" w:rsidRDefault="000A7BE6" w:rsidP="000A7BE6">
      <w:pPr>
        <w:ind w:firstLine="708"/>
        <w:jc w:val="both"/>
        <w:rPr>
          <w:rFonts w:ascii="Calibri" w:hAnsi="Calibri" w:cs="Arial"/>
          <w:b/>
          <w:sz w:val="22"/>
          <w:u w:val="single"/>
        </w:rPr>
      </w:pPr>
      <w:r w:rsidRPr="00CC2C4A">
        <w:rPr>
          <w:rFonts w:ascii="Calibri" w:hAnsi="Calibri" w:cs="Arial"/>
          <w:b/>
          <w:sz w:val="22"/>
          <w:u w:val="single"/>
        </w:rPr>
        <w:t>PREMIERE RESOLUTION</w:t>
      </w:r>
    </w:p>
    <w:p w14:paraId="3FFABACB" w14:textId="77777777" w:rsidR="000A7BE6" w:rsidRPr="00CC2C4A" w:rsidRDefault="000A7BE6" w:rsidP="000A7BE6">
      <w:pPr>
        <w:jc w:val="both"/>
        <w:rPr>
          <w:rFonts w:ascii="Calibri" w:hAnsi="Calibri" w:cs="Arial"/>
          <w:sz w:val="22"/>
        </w:rPr>
      </w:pPr>
    </w:p>
    <w:p w14:paraId="10DCDAF6" w14:textId="77777777" w:rsidR="000A7BE6" w:rsidRDefault="000A7BE6" w:rsidP="000A7BE6">
      <w:pPr>
        <w:jc w:val="both"/>
        <w:rPr>
          <w:rFonts w:ascii="Calibri" w:hAnsi="Calibri" w:cs="Arial"/>
          <w:sz w:val="22"/>
        </w:rPr>
      </w:pPr>
      <w:r w:rsidRPr="00CC2C4A">
        <w:rPr>
          <w:rFonts w:ascii="Calibri" w:hAnsi="Calibri" w:cs="Arial"/>
          <w:sz w:val="22"/>
        </w:rPr>
        <w:t xml:space="preserve">L'Assemblée Générale des associés de la Société </w:t>
      </w:r>
      <w:r>
        <w:rPr>
          <w:rFonts w:ascii="Calibri" w:hAnsi="Calibri" w:cs="Arial"/>
          <w:sz w:val="22"/>
        </w:rPr>
        <w:t>ENERTECH</w:t>
      </w:r>
      <w:r w:rsidRPr="00CC2C4A">
        <w:rPr>
          <w:rFonts w:ascii="Calibri" w:hAnsi="Calibri" w:cs="Arial"/>
          <w:sz w:val="22"/>
        </w:rPr>
        <w:t xml:space="preserve">, après avoir </w:t>
      </w:r>
      <w:r w:rsidRPr="007828FB">
        <w:rPr>
          <w:rFonts w:ascii="Calibri" w:hAnsi="Calibri" w:cs="Arial"/>
          <w:sz w:val="22"/>
        </w:rPr>
        <w:t xml:space="preserve">entendu </w:t>
      </w:r>
      <w:r w:rsidRPr="00193D57">
        <w:rPr>
          <w:rFonts w:ascii="Calibri" w:hAnsi="Calibri" w:cs="Arial"/>
          <w:sz w:val="22"/>
        </w:rPr>
        <w:t xml:space="preserve">la lecture </w:t>
      </w:r>
      <w:r w:rsidRPr="007828FB">
        <w:rPr>
          <w:rFonts w:ascii="Calibri" w:hAnsi="Calibri" w:cs="Arial"/>
          <w:sz w:val="22"/>
        </w:rPr>
        <w:t>du</w:t>
      </w:r>
      <w:r w:rsidRPr="00CC2C4A">
        <w:rPr>
          <w:rFonts w:ascii="Calibri" w:hAnsi="Calibri" w:cs="Arial"/>
          <w:sz w:val="22"/>
        </w:rPr>
        <w:t xml:space="preserve"> rapport de gestion de la gérance</w:t>
      </w:r>
      <w:r>
        <w:rPr>
          <w:rFonts w:ascii="Calibri" w:hAnsi="Calibri"/>
          <w:iCs/>
          <w:sz w:val="22"/>
          <w:szCs w:val="22"/>
        </w:rPr>
        <w:t xml:space="preserve">, </w:t>
      </w:r>
      <w:r w:rsidRPr="00CC2C4A">
        <w:rPr>
          <w:rFonts w:ascii="Calibri" w:hAnsi="Calibri" w:cs="Arial"/>
          <w:sz w:val="22"/>
        </w:rPr>
        <w:t>approuve,</w:t>
      </w:r>
      <w:r>
        <w:rPr>
          <w:rFonts w:ascii="Calibri" w:hAnsi="Calibri" w:cs="Arial"/>
          <w:sz w:val="22"/>
        </w:rPr>
        <w:t xml:space="preserve"> tels qu'il a</w:t>
      </w:r>
      <w:r w:rsidRPr="00CC2C4A">
        <w:rPr>
          <w:rFonts w:ascii="Calibri" w:hAnsi="Calibri" w:cs="Arial"/>
          <w:sz w:val="22"/>
        </w:rPr>
        <w:t xml:space="preserve"> été éta</w:t>
      </w:r>
      <w:r>
        <w:rPr>
          <w:rFonts w:ascii="Calibri" w:hAnsi="Calibri" w:cs="Arial"/>
          <w:sz w:val="22"/>
        </w:rPr>
        <w:t>bli</w:t>
      </w:r>
      <w:r w:rsidRPr="00CC2C4A">
        <w:rPr>
          <w:rFonts w:ascii="Calibri" w:hAnsi="Calibri" w:cs="Arial"/>
          <w:sz w:val="22"/>
        </w:rPr>
        <w:t xml:space="preserve"> et lui </w:t>
      </w:r>
      <w:r>
        <w:rPr>
          <w:rFonts w:ascii="Calibri" w:hAnsi="Calibri" w:cs="Arial"/>
          <w:sz w:val="22"/>
        </w:rPr>
        <w:t>es</w:t>
      </w:r>
      <w:r w:rsidRPr="00CC2C4A">
        <w:rPr>
          <w:rFonts w:ascii="Calibri" w:hAnsi="Calibri" w:cs="Arial"/>
          <w:sz w:val="22"/>
        </w:rPr>
        <w:t>t présenté</w:t>
      </w:r>
      <w:r>
        <w:rPr>
          <w:rFonts w:ascii="Calibri" w:hAnsi="Calibri" w:cs="Arial"/>
          <w:sz w:val="22"/>
        </w:rPr>
        <w:t>, ledit rapport</w:t>
      </w:r>
      <w:r w:rsidRPr="00CC2C4A">
        <w:rPr>
          <w:rFonts w:ascii="Calibri" w:hAnsi="Calibri" w:cs="Arial"/>
          <w:sz w:val="22"/>
        </w:rPr>
        <w:t xml:space="preserve"> dans </w:t>
      </w:r>
      <w:r>
        <w:rPr>
          <w:rFonts w:ascii="Calibri" w:hAnsi="Calibri" w:cs="Arial"/>
          <w:sz w:val="22"/>
        </w:rPr>
        <w:t>son</w:t>
      </w:r>
      <w:r w:rsidRPr="00CC2C4A">
        <w:rPr>
          <w:rFonts w:ascii="Calibri" w:hAnsi="Calibri" w:cs="Arial"/>
          <w:sz w:val="22"/>
        </w:rPr>
        <w:t xml:space="preserve"> ensemble ainsi que les comptes de l'exercice social clos le </w:t>
      </w:r>
      <w:r>
        <w:rPr>
          <w:rFonts w:ascii="Calibri" w:hAnsi="Calibri" w:cs="Arial"/>
          <w:sz w:val="22"/>
        </w:rPr>
        <w:t>31/12/2025</w:t>
      </w:r>
      <w:r w:rsidRPr="00CC2C4A">
        <w:rPr>
          <w:rFonts w:ascii="Calibri" w:hAnsi="Calibri" w:cs="Arial"/>
          <w:sz w:val="22"/>
        </w:rPr>
        <w:t xml:space="preserve">, le bilan et le montant des dépenses et charges non déductibles visées par l’article 224 quater du CGI. </w:t>
      </w:r>
    </w:p>
    <w:p w14:paraId="03C8C159" w14:textId="77777777" w:rsidR="000A7BE6" w:rsidRPr="00CC2C4A" w:rsidRDefault="000A7BE6" w:rsidP="000A7BE6">
      <w:pPr>
        <w:jc w:val="both"/>
        <w:rPr>
          <w:rFonts w:ascii="Calibri" w:hAnsi="Calibri" w:cs="Arial"/>
          <w:sz w:val="22"/>
        </w:rPr>
      </w:pPr>
    </w:p>
    <w:p w14:paraId="47AE2CBA" w14:textId="77777777" w:rsidR="000A7BE6" w:rsidRPr="00CC2C4A" w:rsidRDefault="000A7BE6" w:rsidP="000A7BE6">
      <w:pPr>
        <w:jc w:val="both"/>
        <w:rPr>
          <w:rFonts w:ascii="Calibri" w:hAnsi="Calibri" w:cs="Arial"/>
          <w:sz w:val="22"/>
        </w:rPr>
      </w:pPr>
      <w:r w:rsidRPr="00CC2C4A">
        <w:rPr>
          <w:rFonts w:ascii="Calibri" w:hAnsi="Calibri" w:cs="Arial"/>
          <w:sz w:val="22"/>
        </w:rPr>
        <w:t xml:space="preserve">Elle prend également acte de la lecture du rapport </w:t>
      </w:r>
      <w:r w:rsidRPr="00CC2C4A">
        <w:rPr>
          <w:rFonts w:ascii="Calibri" w:hAnsi="Calibri" w:cs="Arial"/>
          <w:iCs/>
          <w:sz w:val="22"/>
        </w:rPr>
        <w:t>annuel</w:t>
      </w:r>
      <w:r w:rsidRPr="00CC2C4A">
        <w:rPr>
          <w:rFonts w:ascii="Calibri" w:hAnsi="Calibri" w:cs="Arial"/>
          <w:sz w:val="22"/>
        </w:rPr>
        <w:t xml:space="preserve"> </w:t>
      </w:r>
      <w:r>
        <w:rPr>
          <w:rFonts w:ascii="Calibri" w:hAnsi="Calibri" w:cs="Arial"/>
          <w:sz w:val="22"/>
        </w:rPr>
        <w:t xml:space="preserve">du conseil de surveillance et </w:t>
      </w:r>
      <w:r w:rsidRPr="00CC2C4A">
        <w:rPr>
          <w:rFonts w:ascii="Calibri" w:hAnsi="Calibri" w:cs="Arial"/>
          <w:sz w:val="22"/>
        </w:rPr>
        <w:t>de révision coopérative.</w:t>
      </w:r>
    </w:p>
    <w:p w14:paraId="7FF6BAA7" w14:textId="77777777" w:rsidR="000A7BE6" w:rsidRPr="00CC2C4A" w:rsidRDefault="000A7BE6" w:rsidP="000A7BE6">
      <w:pPr>
        <w:jc w:val="both"/>
        <w:rPr>
          <w:rFonts w:ascii="Calibri" w:hAnsi="Calibri" w:cs="Arial"/>
          <w:sz w:val="22"/>
        </w:rPr>
      </w:pPr>
    </w:p>
    <w:p w14:paraId="376385C4" w14:textId="77777777" w:rsidR="000A7BE6" w:rsidRPr="00CC2C4A" w:rsidRDefault="000A7BE6" w:rsidP="000A7BE6">
      <w:pPr>
        <w:jc w:val="both"/>
        <w:rPr>
          <w:rFonts w:ascii="Calibri" w:hAnsi="Calibri" w:cs="Arial"/>
          <w:sz w:val="22"/>
        </w:rPr>
      </w:pPr>
      <w:r w:rsidRPr="00CC2C4A">
        <w:rPr>
          <w:rFonts w:ascii="Calibri" w:hAnsi="Calibri" w:cs="Arial"/>
          <w:sz w:val="22"/>
        </w:rPr>
        <w:t>Elle donne en outre quitus à la gérance de sa gestion pour ledit exercice.</w:t>
      </w:r>
    </w:p>
    <w:p w14:paraId="000F75AA" w14:textId="77777777" w:rsidR="000A7BE6" w:rsidRDefault="000A7BE6" w:rsidP="000A7BE6"/>
    <w:p w14:paraId="65568C40" w14:textId="6F362873" w:rsidR="000A7BE6" w:rsidRDefault="000A7BE6" w:rsidP="00EE5E5C">
      <w:pPr>
        <w:pStyle w:val="Standard"/>
        <w:jc w:val="both"/>
        <w:rPr>
          <w:rFonts w:asciiTheme="minorHAnsi" w:hAnsiTheme="minorHAnsi" w:cstheme="minorHAnsi"/>
          <w:color w:val="EE0000"/>
          <w:sz w:val="22"/>
          <w:szCs w:val="22"/>
        </w:rPr>
      </w:pPr>
      <w:r w:rsidRPr="00CA4750">
        <w:rPr>
          <w:rFonts w:asciiTheme="minorHAnsi" w:hAnsiTheme="minorHAnsi" w:cstheme="minorHAnsi"/>
          <w:color w:val="EE0000"/>
          <w:sz w:val="22"/>
          <w:szCs w:val="22"/>
        </w:rPr>
        <w:t>La résolution est adoptée</w:t>
      </w:r>
      <w:r w:rsidR="00EE5E5C">
        <w:rPr>
          <w:rFonts w:asciiTheme="minorHAnsi" w:hAnsiTheme="minorHAnsi" w:cstheme="minorHAnsi"/>
          <w:color w:val="EE0000"/>
          <w:sz w:val="22"/>
          <w:szCs w:val="22"/>
        </w:rPr>
        <w:t xml:space="preserve"> à 27 voix </w:t>
      </w:r>
      <w:r w:rsidR="009858E6">
        <w:rPr>
          <w:rFonts w:asciiTheme="minorHAnsi" w:hAnsiTheme="minorHAnsi" w:cstheme="minorHAnsi"/>
          <w:color w:val="EE0000"/>
          <w:sz w:val="22"/>
          <w:szCs w:val="22"/>
        </w:rPr>
        <w:t>pour</w:t>
      </w:r>
      <w:r w:rsidR="00EE5E5C" w:rsidRPr="0040625F">
        <w:rPr>
          <w:rFonts w:asciiTheme="minorHAnsi" w:hAnsiTheme="minorHAnsi" w:cstheme="minorHAnsi"/>
          <w:color w:val="EE0000"/>
          <w:sz w:val="22"/>
          <w:szCs w:val="22"/>
          <w:highlight w:val="yellow"/>
        </w:rPr>
        <w:t>.</w:t>
      </w:r>
    </w:p>
    <w:p w14:paraId="16716896" w14:textId="77777777" w:rsidR="00EE5E5C" w:rsidRPr="0025759E" w:rsidRDefault="00EE5E5C" w:rsidP="00EE5E5C">
      <w:pPr>
        <w:pStyle w:val="Standard"/>
        <w:jc w:val="both"/>
      </w:pPr>
    </w:p>
    <w:p w14:paraId="444F5C60" w14:textId="77777777" w:rsidR="000A7BE6" w:rsidRDefault="000A7BE6" w:rsidP="000A7BE6">
      <w:pPr>
        <w:pStyle w:val="Titre2"/>
      </w:pPr>
      <w:bookmarkStart w:id="8" w:name="_Toc164183767"/>
      <w:bookmarkStart w:id="9" w:name="_Toc229480144"/>
      <w:r w:rsidRPr="00174072">
        <w:t>Affectation du résultat</w:t>
      </w:r>
      <w:bookmarkEnd w:id="8"/>
      <w:bookmarkEnd w:id="9"/>
    </w:p>
    <w:p w14:paraId="3397A2A5" w14:textId="77777777" w:rsidR="000A7BE6" w:rsidRPr="00301928" w:rsidRDefault="000A7BE6" w:rsidP="000A7BE6"/>
    <w:p w14:paraId="5B4770A0" w14:textId="77777777" w:rsidR="000A7BE6" w:rsidRPr="00B2036C" w:rsidRDefault="000A7BE6" w:rsidP="000A7BE6">
      <w:pPr>
        <w:ind w:firstLine="709"/>
        <w:jc w:val="both"/>
        <w:rPr>
          <w:rFonts w:ascii="Calibri" w:hAnsi="Calibri" w:cs="Arial"/>
          <w:b/>
          <w:sz w:val="22"/>
          <w:u w:val="single"/>
        </w:rPr>
      </w:pPr>
      <w:r w:rsidRPr="00B2036C">
        <w:rPr>
          <w:rFonts w:ascii="Calibri" w:hAnsi="Calibri" w:cs="Arial"/>
          <w:b/>
          <w:sz w:val="22"/>
          <w:u w:val="single"/>
        </w:rPr>
        <w:t>DEUXIEME RESOLUTION</w:t>
      </w:r>
    </w:p>
    <w:p w14:paraId="5EB89E6A" w14:textId="77777777" w:rsidR="000A7BE6" w:rsidRPr="00B2036C" w:rsidRDefault="000A7BE6" w:rsidP="000A7BE6">
      <w:pPr>
        <w:jc w:val="both"/>
        <w:rPr>
          <w:rFonts w:ascii="Calibri" w:hAnsi="Calibri" w:cs="Arial"/>
          <w:sz w:val="22"/>
        </w:rPr>
      </w:pPr>
    </w:p>
    <w:p w14:paraId="6BA21EBF" w14:textId="77777777" w:rsidR="000A7BE6" w:rsidRPr="00D277CB" w:rsidRDefault="000A7BE6" w:rsidP="000A7BE6">
      <w:pPr>
        <w:pStyle w:val="Normal1"/>
        <w:jc w:val="both"/>
      </w:pPr>
      <w:r w:rsidRPr="00D277CB">
        <w:t>L'Assemblée Générale des associés de la Société ENERTECH,</w:t>
      </w:r>
      <w:r>
        <w:t xml:space="preserve"> c</w:t>
      </w:r>
      <w:r w:rsidRPr="00D277CB">
        <w:t xml:space="preserve">onformément aux dispositions de l'article 35 des statuts, </w:t>
      </w:r>
      <w:r>
        <w:rPr>
          <w:color w:val="auto"/>
        </w:rPr>
        <w:t xml:space="preserve">prenant en compte la déduction du résultat distribuable du montant du </w:t>
      </w:r>
      <w:r>
        <w:t>C</w:t>
      </w:r>
      <w:r w:rsidRPr="00E21231">
        <w:t>rédit d’</w:t>
      </w:r>
      <w:r>
        <w:t>I</w:t>
      </w:r>
      <w:r w:rsidRPr="00E21231">
        <w:t xml:space="preserve">mpôt </w:t>
      </w:r>
      <w:r>
        <w:lastRenderedPageBreak/>
        <w:t>R</w:t>
      </w:r>
      <w:r w:rsidRPr="00E21231">
        <w:t>echerche</w:t>
      </w:r>
      <w:r>
        <w:rPr>
          <w:color w:val="auto"/>
        </w:rPr>
        <w:t xml:space="preserve"> de </w:t>
      </w:r>
      <w:r>
        <w:t xml:space="preserve">227 203 </w:t>
      </w:r>
      <w:r w:rsidRPr="00E21231">
        <w:t>€</w:t>
      </w:r>
      <w:r>
        <w:rPr>
          <w:color w:val="auto"/>
        </w:rPr>
        <w:t xml:space="preserve">, </w:t>
      </w:r>
      <w:r>
        <w:t>d</w:t>
      </w:r>
      <w:r w:rsidRPr="00D277CB">
        <w:t xml:space="preserve">écide </w:t>
      </w:r>
      <w:r>
        <w:t>d’affecter en réserves</w:t>
      </w:r>
      <w:r w:rsidRPr="00D277CB">
        <w:t xml:space="preserve"> le résultat net de l’exercice social clos le 31/12/2025 s'élevant à 89 754 €</w:t>
      </w:r>
      <w:r>
        <w:t>.</w:t>
      </w:r>
    </w:p>
    <w:p w14:paraId="45828836" w14:textId="77777777" w:rsidR="000A7BE6" w:rsidRPr="005C08EB" w:rsidRDefault="000A7BE6" w:rsidP="000A7BE6">
      <w:pPr>
        <w:pStyle w:val="Standard"/>
        <w:numPr>
          <w:ilvl w:val="0"/>
          <w:numId w:val="10"/>
        </w:numPr>
        <w:tabs>
          <w:tab w:val="left" w:pos="7360"/>
        </w:tabs>
        <w:jc w:val="both"/>
        <w:rPr>
          <w:rFonts w:asciiTheme="minorHAnsi" w:hAnsiTheme="minorHAnsi"/>
          <w:sz w:val="22"/>
          <w:szCs w:val="22"/>
        </w:rPr>
      </w:pPr>
      <w:r w:rsidRPr="005C08EB">
        <w:rPr>
          <w:rFonts w:asciiTheme="minorHAnsi" w:hAnsiTheme="minorHAnsi" w:cs="Arial"/>
          <w:sz w:val="22"/>
          <w:szCs w:val="22"/>
        </w:rPr>
        <w:t xml:space="preserve">15 % du </w:t>
      </w:r>
      <w:r>
        <w:rPr>
          <w:rFonts w:asciiTheme="minorHAnsi" w:hAnsiTheme="minorHAnsi" w:cs="Arial"/>
          <w:sz w:val="22"/>
          <w:szCs w:val="22"/>
        </w:rPr>
        <w:t>Résultat</w:t>
      </w:r>
      <w:r w:rsidRPr="005C08EB">
        <w:rPr>
          <w:rFonts w:asciiTheme="minorHAnsi" w:hAnsiTheme="minorHAnsi" w:cs="Arial"/>
          <w:sz w:val="22"/>
          <w:szCs w:val="22"/>
        </w:rPr>
        <w:t xml:space="preserve"> est placé en réserve légale, soit </w:t>
      </w:r>
      <w:r w:rsidRPr="00785B2C">
        <w:rPr>
          <w:rFonts w:ascii="Calibri" w:hAnsi="Calibri" w:cs="Calibri"/>
          <w:sz w:val="22"/>
          <w:szCs w:val="22"/>
        </w:rPr>
        <w:t>13</w:t>
      </w:r>
      <w:r>
        <w:rPr>
          <w:rFonts w:ascii="Calibri" w:hAnsi="Calibri" w:cs="Calibri"/>
          <w:sz w:val="22"/>
          <w:szCs w:val="22"/>
        </w:rPr>
        <w:t xml:space="preserve"> </w:t>
      </w:r>
      <w:r w:rsidRPr="00785B2C">
        <w:rPr>
          <w:rFonts w:ascii="Calibri" w:hAnsi="Calibri" w:cs="Calibri"/>
          <w:sz w:val="22"/>
          <w:szCs w:val="22"/>
        </w:rPr>
        <w:t xml:space="preserve">463.10 </w:t>
      </w:r>
      <w:r w:rsidRPr="00785B2C">
        <w:rPr>
          <w:rFonts w:asciiTheme="minorHAnsi" w:hAnsiTheme="minorHAnsi" w:cs="Arial"/>
          <w:sz w:val="22"/>
          <w:szCs w:val="22"/>
        </w:rPr>
        <w:t>€,</w:t>
      </w:r>
    </w:p>
    <w:p w14:paraId="3BB05F27" w14:textId="77777777" w:rsidR="000A7BE6" w:rsidRPr="00785B2C" w:rsidRDefault="000A7BE6" w:rsidP="000A7BE6">
      <w:pPr>
        <w:pStyle w:val="Standard"/>
        <w:numPr>
          <w:ilvl w:val="0"/>
          <w:numId w:val="10"/>
        </w:numPr>
        <w:tabs>
          <w:tab w:val="left" w:pos="7360"/>
        </w:tabs>
        <w:jc w:val="both"/>
        <w:rPr>
          <w:rFonts w:asciiTheme="minorHAnsi" w:hAnsiTheme="minorHAnsi"/>
          <w:sz w:val="22"/>
          <w:szCs w:val="22"/>
        </w:rPr>
      </w:pPr>
      <w:r w:rsidRPr="005C08EB">
        <w:rPr>
          <w:rFonts w:asciiTheme="minorHAnsi" w:hAnsiTheme="minorHAnsi" w:cs="Arial"/>
          <w:sz w:val="22"/>
          <w:szCs w:val="22"/>
        </w:rPr>
        <w:t>Le solde est placé en</w:t>
      </w:r>
      <w:r>
        <w:rPr>
          <w:rFonts w:asciiTheme="minorHAnsi" w:hAnsiTheme="minorHAnsi" w:cs="Arial"/>
          <w:sz w:val="22"/>
          <w:szCs w:val="22"/>
        </w:rPr>
        <w:t xml:space="preserve"> Fonds de </w:t>
      </w:r>
      <w:r w:rsidRPr="00785B2C">
        <w:rPr>
          <w:rFonts w:asciiTheme="minorHAnsi" w:hAnsiTheme="minorHAnsi" w:cs="Arial"/>
          <w:sz w:val="22"/>
          <w:szCs w:val="22"/>
        </w:rPr>
        <w:t xml:space="preserve">développement soit </w:t>
      </w:r>
      <w:r w:rsidRPr="00785B2C">
        <w:rPr>
          <w:rFonts w:ascii="Calibri" w:hAnsi="Calibri" w:cs="Calibri"/>
          <w:sz w:val="22"/>
          <w:szCs w:val="22"/>
        </w:rPr>
        <w:t>76 290.90 €.</w:t>
      </w:r>
    </w:p>
    <w:p w14:paraId="783F2558" w14:textId="77777777" w:rsidR="000A7BE6" w:rsidRDefault="000A7BE6" w:rsidP="000A7BE6">
      <w:pPr>
        <w:pStyle w:val="Normal1"/>
        <w:jc w:val="both"/>
        <w:rPr>
          <w:color w:val="auto"/>
        </w:rPr>
      </w:pPr>
    </w:p>
    <w:p w14:paraId="29889A6E" w14:textId="77777777" w:rsidR="000A7BE6" w:rsidRPr="00085E3C" w:rsidRDefault="000A7BE6" w:rsidP="000A7BE6">
      <w:pPr>
        <w:tabs>
          <w:tab w:val="right" w:pos="360"/>
          <w:tab w:val="left" w:pos="580"/>
        </w:tabs>
        <w:spacing w:line="240" w:lineRule="atLeast"/>
        <w:ind w:right="102"/>
        <w:jc w:val="both"/>
        <w:rPr>
          <w:rFonts w:ascii="Calibri" w:hAnsi="Calibri" w:cs="Calibri"/>
          <w:sz w:val="22"/>
          <w:szCs w:val="22"/>
        </w:rPr>
      </w:pPr>
      <w:r w:rsidRPr="00085E3C">
        <w:rPr>
          <w:rFonts w:ascii="Calibri" w:hAnsi="Calibri" w:cs="Calibri"/>
          <w:sz w:val="22"/>
          <w:szCs w:val="22"/>
        </w:rPr>
        <w:t>Par ailleurs, l’assemblée générale prend acte, conformément aux dispositions de l'article 243 bis du code général des impôts, qu'il a été procédé aux distributions de dividendes suivantes au cours des trois derniers exercices :</w:t>
      </w:r>
    </w:p>
    <w:p w14:paraId="7899325E" w14:textId="77777777" w:rsidR="000A7BE6" w:rsidRPr="00085E3C" w:rsidRDefault="000A7BE6" w:rsidP="000A7BE6">
      <w:pPr>
        <w:tabs>
          <w:tab w:val="right" w:pos="360"/>
          <w:tab w:val="left" w:pos="580"/>
        </w:tabs>
        <w:spacing w:line="240" w:lineRule="atLeast"/>
        <w:ind w:right="102"/>
        <w:jc w:val="both"/>
        <w:rPr>
          <w:rFonts w:ascii="Calibri" w:hAnsi="Calibri" w:cs="Calibri"/>
          <w:sz w:val="22"/>
          <w:szCs w:val="22"/>
        </w:rPr>
      </w:pPr>
    </w:p>
    <w:tbl>
      <w:tblPr>
        <w:tblW w:w="0" w:type="auto"/>
        <w:tblInd w:w="1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1910"/>
        <w:gridCol w:w="2344"/>
      </w:tblGrid>
      <w:tr w:rsidR="000A7BE6" w14:paraId="71CACC87" w14:textId="77777777" w:rsidTr="00380CD1">
        <w:tc>
          <w:tcPr>
            <w:tcW w:w="1242" w:type="dxa"/>
            <w:tcBorders>
              <w:top w:val="nil"/>
              <w:left w:val="nil"/>
            </w:tcBorders>
          </w:tcPr>
          <w:p w14:paraId="282E3A22" w14:textId="77777777" w:rsidR="000A7BE6" w:rsidRPr="00295670" w:rsidRDefault="000A7BE6" w:rsidP="00380CD1">
            <w:pPr>
              <w:pStyle w:val="Normal1"/>
            </w:pPr>
            <w:bookmarkStart w:id="10" w:name="_Hlk164172259"/>
          </w:p>
        </w:tc>
        <w:tc>
          <w:tcPr>
            <w:tcW w:w="1910" w:type="dxa"/>
          </w:tcPr>
          <w:p w14:paraId="1078F91B" w14:textId="77777777" w:rsidR="000A7BE6" w:rsidRDefault="000A7BE6" w:rsidP="00380CD1">
            <w:pPr>
              <w:pStyle w:val="Normal1"/>
              <w:jc w:val="right"/>
            </w:pPr>
            <w:r>
              <w:t>Montant total</w:t>
            </w:r>
          </w:p>
        </w:tc>
        <w:tc>
          <w:tcPr>
            <w:tcW w:w="2344" w:type="dxa"/>
          </w:tcPr>
          <w:p w14:paraId="0BF9309E" w14:textId="77777777" w:rsidR="000A7BE6" w:rsidRDefault="000A7BE6" w:rsidP="00380CD1">
            <w:pPr>
              <w:pStyle w:val="Normal1"/>
              <w:jc w:val="right"/>
            </w:pPr>
            <w:r>
              <w:t>Valeur par part sociale</w:t>
            </w:r>
          </w:p>
        </w:tc>
      </w:tr>
      <w:tr w:rsidR="000A7BE6" w14:paraId="2C822A2C" w14:textId="77777777" w:rsidTr="00380CD1">
        <w:tc>
          <w:tcPr>
            <w:tcW w:w="1242" w:type="dxa"/>
          </w:tcPr>
          <w:p w14:paraId="0C153A8D" w14:textId="77777777" w:rsidR="000A7BE6" w:rsidRDefault="000A7BE6" w:rsidP="00380CD1">
            <w:pPr>
              <w:pStyle w:val="Normal1"/>
            </w:pPr>
            <w:r>
              <w:t>2021</w:t>
            </w:r>
          </w:p>
        </w:tc>
        <w:tc>
          <w:tcPr>
            <w:tcW w:w="1910" w:type="dxa"/>
          </w:tcPr>
          <w:p w14:paraId="2573EF18" w14:textId="77777777" w:rsidR="000A7BE6" w:rsidRDefault="000A7BE6" w:rsidP="00380CD1">
            <w:pPr>
              <w:pStyle w:val="Normal1"/>
              <w:jc w:val="right"/>
            </w:pPr>
            <w:r>
              <w:t>4 281 €</w:t>
            </w:r>
          </w:p>
        </w:tc>
        <w:tc>
          <w:tcPr>
            <w:tcW w:w="2344" w:type="dxa"/>
          </w:tcPr>
          <w:p w14:paraId="6BA82436" w14:textId="77777777" w:rsidR="000A7BE6" w:rsidRDefault="000A7BE6" w:rsidP="00380CD1">
            <w:pPr>
              <w:pStyle w:val="Normal1"/>
              <w:jc w:val="right"/>
            </w:pPr>
            <w:r>
              <w:t>0,92 €</w:t>
            </w:r>
          </w:p>
        </w:tc>
      </w:tr>
      <w:tr w:rsidR="000A7BE6" w14:paraId="5AF5613A" w14:textId="77777777" w:rsidTr="00380CD1">
        <w:tc>
          <w:tcPr>
            <w:tcW w:w="1242" w:type="dxa"/>
          </w:tcPr>
          <w:p w14:paraId="1898ABE2" w14:textId="77777777" w:rsidR="000A7BE6" w:rsidRDefault="000A7BE6" w:rsidP="00380CD1">
            <w:pPr>
              <w:pStyle w:val="Normal1"/>
            </w:pPr>
            <w:r>
              <w:t>2022</w:t>
            </w:r>
          </w:p>
        </w:tc>
        <w:tc>
          <w:tcPr>
            <w:tcW w:w="1910" w:type="dxa"/>
          </w:tcPr>
          <w:p w14:paraId="3406C509" w14:textId="77777777" w:rsidR="000A7BE6" w:rsidRDefault="000A7BE6" w:rsidP="00380CD1">
            <w:pPr>
              <w:pStyle w:val="Normal1"/>
              <w:jc w:val="right"/>
            </w:pPr>
            <w:r>
              <w:t>0 €</w:t>
            </w:r>
          </w:p>
        </w:tc>
        <w:tc>
          <w:tcPr>
            <w:tcW w:w="2344" w:type="dxa"/>
          </w:tcPr>
          <w:p w14:paraId="02C1AC23" w14:textId="77777777" w:rsidR="000A7BE6" w:rsidRDefault="000A7BE6" w:rsidP="00380CD1">
            <w:pPr>
              <w:pStyle w:val="Normal1"/>
              <w:jc w:val="right"/>
            </w:pPr>
            <w:r>
              <w:t>0 €</w:t>
            </w:r>
          </w:p>
        </w:tc>
      </w:tr>
      <w:tr w:rsidR="000A7BE6" w14:paraId="5C686D4C" w14:textId="77777777" w:rsidTr="00380CD1">
        <w:trPr>
          <w:trHeight w:val="403"/>
        </w:trPr>
        <w:tc>
          <w:tcPr>
            <w:tcW w:w="1242" w:type="dxa"/>
          </w:tcPr>
          <w:p w14:paraId="129FD5DA" w14:textId="77777777" w:rsidR="000A7BE6" w:rsidRDefault="000A7BE6" w:rsidP="00380CD1">
            <w:pPr>
              <w:pStyle w:val="Normal1"/>
            </w:pPr>
            <w:r>
              <w:t>2023</w:t>
            </w:r>
          </w:p>
        </w:tc>
        <w:tc>
          <w:tcPr>
            <w:tcW w:w="1910" w:type="dxa"/>
          </w:tcPr>
          <w:p w14:paraId="18DBC644" w14:textId="77777777" w:rsidR="000A7BE6" w:rsidRDefault="000A7BE6" w:rsidP="00380CD1">
            <w:pPr>
              <w:pStyle w:val="Normal1"/>
              <w:jc w:val="right"/>
            </w:pPr>
            <w:r>
              <w:t>4 217 €</w:t>
            </w:r>
          </w:p>
        </w:tc>
        <w:tc>
          <w:tcPr>
            <w:tcW w:w="2344" w:type="dxa"/>
          </w:tcPr>
          <w:p w14:paraId="4251EFC7" w14:textId="77777777" w:rsidR="000A7BE6" w:rsidRDefault="000A7BE6" w:rsidP="00380CD1">
            <w:pPr>
              <w:pStyle w:val="Normal1"/>
              <w:jc w:val="right"/>
            </w:pPr>
            <w:r>
              <w:t xml:space="preserve">0,75 € </w:t>
            </w:r>
          </w:p>
        </w:tc>
      </w:tr>
      <w:tr w:rsidR="000A7BE6" w14:paraId="18828DA3" w14:textId="77777777" w:rsidTr="00380CD1">
        <w:trPr>
          <w:trHeight w:val="403"/>
        </w:trPr>
        <w:tc>
          <w:tcPr>
            <w:tcW w:w="1242" w:type="dxa"/>
          </w:tcPr>
          <w:p w14:paraId="2D35EBCE" w14:textId="77777777" w:rsidR="000A7BE6" w:rsidRDefault="000A7BE6" w:rsidP="00380CD1">
            <w:pPr>
              <w:pStyle w:val="Normal1"/>
            </w:pPr>
            <w:r>
              <w:t>2024</w:t>
            </w:r>
          </w:p>
        </w:tc>
        <w:tc>
          <w:tcPr>
            <w:tcW w:w="1910" w:type="dxa"/>
          </w:tcPr>
          <w:p w14:paraId="08A40698" w14:textId="77777777" w:rsidR="000A7BE6" w:rsidRDefault="000A7BE6" w:rsidP="00380CD1">
            <w:pPr>
              <w:pStyle w:val="Normal1"/>
              <w:jc w:val="right"/>
            </w:pPr>
            <w:r>
              <w:t>0 €</w:t>
            </w:r>
          </w:p>
        </w:tc>
        <w:tc>
          <w:tcPr>
            <w:tcW w:w="2344" w:type="dxa"/>
          </w:tcPr>
          <w:p w14:paraId="179DB702" w14:textId="77777777" w:rsidR="000A7BE6" w:rsidRDefault="000A7BE6" w:rsidP="00380CD1">
            <w:pPr>
              <w:pStyle w:val="Normal1"/>
              <w:jc w:val="right"/>
            </w:pPr>
            <w:r>
              <w:t>0 €</w:t>
            </w:r>
          </w:p>
        </w:tc>
      </w:tr>
    </w:tbl>
    <w:p w14:paraId="63806BBF" w14:textId="77777777" w:rsidR="000A7BE6" w:rsidRDefault="000A7BE6" w:rsidP="000A7BE6">
      <w:pPr>
        <w:pStyle w:val="Normal1"/>
        <w:rPr>
          <w:highlight w:val="yellow"/>
        </w:rPr>
      </w:pPr>
    </w:p>
    <w:p w14:paraId="50B26DCE" w14:textId="3A10A53F" w:rsidR="000A7BE6" w:rsidRPr="00CA4750" w:rsidRDefault="000A7BE6" w:rsidP="000A7BE6">
      <w:pPr>
        <w:pStyle w:val="Standard"/>
        <w:jc w:val="both"/>
        <w:rPr>
          <w:rFonts w:asciiTheme="minorHAnsi" w:hAnsiTheme="minorHAnsi" w:cstheme="minorHAnsi"/>
          <w:color w:val="EE0000"/>
          <w:sz w:val="22"/>
          <w:szCs w:val="22"/>
        </w:rPr>
      </w:pPr>
      <w:r w:rsidRPr="00CA4750">
        <w:rPr>
          <w:rFonts w:asciiTheme="minorHAnsi" w:hAnsiTheme="minorHAnsi" w:cstheme="minorHAnsi"/>
          <w:color w:val="EE0000"/>
          <w:sz w:val="22"/>
          <w:szCs w:val="22"/>
        </w:rPr>
        <w:t xml:space="preserve">La résolution est adoptée à </w:t>
      </w:r>
      <w:r w:rsidR="0040625F">
        <w:rPr>
          <w:rFonts w:asciiTheme="minorHAnsi" w:hAnsiTheme="minorHAnsi" w:cstheme="minorHAnsi"/>
          <w:color w:val="EE0000"/>
          <w:sz w:val="22"/>
          <w:szCs w:val="22"/>
        </w:rPr>
        <w:t xml:space="preserve">27 voix </w:t>
      </w:r>
      <w:r w:rsidR="00B1452F">
        <w:rPr>
          <w:rFonts w:asciiTheme="minorHAnsi" w:hAnsiTheme="minorHAnsi" w:cstheme="minorHAnsi"/>
          <w:color w:val="EE0000"/>
          <w:sz w:val="22"/>
          <w:szCs w:val="22"/>
        </w:rPr>
        <w:t>pour</w:t>
      </w:r>
      <w:r w:rsidR="0040625F">
        <w:rPr>
          <w:rFonts w:asciiTheme="minorHAnsi" w:hAnsiTheme="minorHAnsi" w:cstheme="minorHAnsi"/>
          <w:color w:val="EE0000"/>
          <w:sz w:val="22"/>
          <w:szCs w:val="22"/>
        </w:rPr>
        <w:t xml:space="preserve">. </w:t>
      </w:r>
    </w:p>
    <w:p w14:paraId="682B557F" w14:textId="77777777" w:rsidR="000A7BE6" w:rsidRPr="0014048A" w:rsidRDefault="000A7BE6" w:rsidP="000A7BE6">
      <w:pPr>
        <w:pStyle w:val="Normal1"/>
        <w:rPr>
          <w:highlight w:val="yellow"/>
        </w:rPr>
      </w:pPr>
    </w:p>
    <w:p w14:paraId="617BC4EC" w14:textId="77777777" w:rsidR="000A7BE6" w:rsidRPr="00FD475A" w:rsidRDefault="000A7BE6" w:rsidP="000A7BE6">
      <w:pPr>
        <w:pStyle w:val="Titre2"/>
      </w:pPr>
      <w:bookmarkStart w:id="11" w:name="_Toc164183768"/>
      <w:bookmarkStart w:id="12" w:name="_Toc229480145"/>
      <w:bookmarkEnd w:id="10"/>
      <w:r w:rsidRPr="00FD475A">
        <w:t>Audition du rapport spécial de la gérance sur les conventions article L 223-19.</w:t>
      </w:r>
      <w:bookmarkEnd w:id="11"/>
      <w:bookmarkEnd w:id="12"/>
    </w:p>
    <w:p w14:paraId="643E7F21" w14:textId="77777777" w:rsidR="000A7BE6" w:rsidRDefault="000A7BE6" w:rsidP="000A7BE6">
      <w:pPr>
        <w:jc w:val="both"/>
        <w:rPr>
          <w:rFonts w:ascii="Calibri" w:hAnsi="Calibri" w:cs="Arial"/>
          <w:sz w:val="22"/>
        </w:rPr>
      </w:pPr>
    </w:p>
    <w:p w14:paraId="4C9FF652" w14:textId="77777777" w:rsidR="000A7BE6" w:rsidRPr="00571BC6" w:rsidRDefault="000A7BE6" w:rsidP="000A7BE6">
      <w:pPr>
        <w:jc w:val="both"/>
        <w:rPr>
          <w:rFonts w:ascii="Calibri" w:hAnsi="Calibri" w:cs="Arial"/>
          <w:b/>
          <w:iCs/>
          <w:sz w:val="22"/>
          <w:u w:val="single"/>
        </w:rPr>
      </w:pPr>
      <w:r w:rsidRPr="00CC2C4A">
        <w:rPr>
          <w:rFonts w:ascii="Calibri" w:hAnsi="Calibri" w:cs="Arial"/>
          <w:sz w:val="22"/>
        </w:rPr>
        <w:tab/>
      </w:r>
      <w:r w:rsidRPr="00571BC6">
        <w:rPr>
          <w:rFonts w:ascii="Calibri" w:hAnsi="Calibri" w:cs="Arial"/>
          <w:b/>
          <w:iCs/>
          <w:sz w:val="22"/>
          <w:u w:val="single"/>
        </w:rPr>
        <w:t>TROISIEME RESOLUTION</w:t>
      </w:r>
    </w:p>
    <w:p w14:paraId="2FB97FC2" w14:textId="77777777" w:rsidR="000A7BE6" w:rsidRPr="004A0CC7" w:rsidRDefault="000A7BE6" w:rsidP="000A7BE6">
      <w:pPr>
        <w:pStyle w:val="Normal1"/>
      </w:pPr>
    </w:p>
    <w:p w14:paraId="7A66F264" w14:textId="77777777" w:rsidR="000A7BE6" w:rsidRDefault="000A7BE6" w:rsidP="000A7BE6">
      <w:pPr>
        <w:pStyle w:val="Normal1"/>
        <w:jc w:val="both"/>
      </w:pPr>
      <w:r w:rsidRPr="004A0CC7">
        <w:t xml:space="preserve">L'Assemblée Générale des associés de la Société </w:t>
      </w:r>
      <w:r>
        <w:t>ENERTECH</w:t>
      </w:r>
      <w:r w:rsidRPr="004A0CC7">
        <w:t xml:space="preserve"> prend acte de la lecture du rapport spécial du gérant concernant les conventions passé</w:t>
      </w:r>
      <w:r w:rsidRPr="00571BC6">
        <w:rPr>
          <w:color w:val="auto"/>
        </w:rPr>
        <w:t>e</w:t>
      </w:r>
      <w:r w:rsidRPr="004A0CC7">
        <w:t>s dans la cadre de l'article L. 223-19 du nouveau Code de Commerce et approuvent telles qu'elles lui sont présentées l'ensemble des dites conventions.</w:t>
      </w:r>
    </w:p>
    <w:p w14:paraId="5A6DDA04" w14:textId="77777777" w:rsidR="000A7BE6" w:rsidRPr="000709D3" w:rsidRDefault="000A7BE6" w:rsidP="000A7BE6">
      <w:pPr>
        <w:pStyle w:val="Normal1"/>
        <w:jc w:val="both"/>
        <w:rPr>
          <w:color w:val="auto"/>
        </w:rPr>
      </w:pPr>
      <w:r w:rsidRPr="000709D3">
        <w:rPr>
          <w:color w:val="auto"/>
        </w:rPr>
        <w:t>Les associés intéressés ne peuvent pas prendre part au vote de cette résolution, étant précisé que leurs droits de vote sont exclus du calcul du quorum et de la majorité.</w:t>
      </w:r>
    </w:p>
    <w:p w14:paraId="4351B6AD" w14:textId="77777777" w:rsidR="000A7BE6" w:rsidRDefault="000A7BE6" w:rsidP="000A7BE6">
      <w:pPr>
        <w:pStyle w:val="Normal1"/>
      </w:pPr>
    </w:p>
    <w:p w14:paraId="30D9E1EA" w14:textId="0D210079" w:rsidR="000A7BE6" w:rsidRDefault="000A7BE6" w:rsidP="000A7BE6">
      <w:pPr>
        <w:pStyle w:val="Standard"/>
        <w:jc w:val="both"/>
        <w:rPr>
          <w:rFonts w:asciiTheme="minorHAnsi" w:hAnsiTheme="minorHAnsi" w:cstheme="minorHAnsi"/>
          <w:color w:val="EE0000"/>
          <w:sz w:val="22"/>
          <w:szCs w:val="22"/>
        </w:rPr>
      </w:pPr>
      <w:r w:rsidRPr="00CA4750">
        <w:rPr>
          <w:rFonts w:asciiTheme="minorHAnsi" w:hAnsiTheme="minorHAnsi" w:cstheme="minorHAnsi"/>
          <w:color w:val="EE0000"/>
          <w:sz w:val="22"/>
          <w:szCs w:val="22"/>
        </w:rPr>
        <w:t xml:space="preserve">La résolution est adoptée à </w:t>
      </w:r>
      <w:r w:rsidR="0040625F">
        <w:rPr>
          <w:rFonts w:asciiTheme="minorHAnsi" w:hAnsiTheme="minorHAnsi" w:cstheme="minorHAnsi"/>
          <w:color w:val="EE0000"/>
          <w:sz w:val="22"/>
          <w:szCs w:val="22"/>
        </w:rPr>
        <w:t xml:space="preserve">26 voix </w:t>
      </w:r>
      <w:r w:rsidR="00B1452F">
        <w:rPr>
          <w:rFonts w:asciiTheme="minorHAnsi" w:hAnsiTheme="minorHAnsi" w:cstheme="minorHAnsi"/>
          <w:color w:val="EE0000"/>
          <w:sz w:val="22"/>
          <w:szCs w:val="22"/>
        </w:rPr>
        <w:t xml:space="preserve">pour </w:t>
      </w:r>
      <w:r w:rsidR="00C93422">
        <w:rPr>
          <w:rFonts w:asciiTheme="minorHAnsi" w:hAnsiTheme="minorHAnsi" w:cstheme="minorHAnsi"/>
          <w:color w:val="EE0000"/>
          <w:sz w:val="22"/>
          <w:szCs w:val="22"/>
        </w:rPr>
        <w:t>et</w:t>
      </w:r>
      <w:r w:rsidR="0040625F">
        <w:rPr>
          <w:rFonts w:asciiTheme="minorHAnsi" w:hAnsiTheme="minorHAnsi" w:cstheme="minorHAnsi"/>
          <w:color w:val="EE0000"/>
          <w:sz w:val="22"/>
          <w:szCs w:val="22"/>
        </w:rPr>
        <w:t xml:space="preserve"> 1 abstention.</w:t>
      </w:r>
    </w:p>
    <w:p w14:paraId="31BCAA65" w14:textId="77777777" w:rsidR="000A7BE6" w:rsidRDefault="000A7BE6" w:rsidP="000A7BE6">
      <w:pPr>
        <w:pStyle w:val="Titre2"/>
      </w:pPr>
      <w:bookmarkStart w:id="13" w:name="_Toc229480146"/>
      <w:r>
        <w:t>Renouvellement du Conseil de Surveillance</w:t>
      </w:r>
      <w:bookmarkEnd w:id="13"/>
      <w:r>
        <w:t xml:space="preserve"> </w:t>
      </w:r>
    </w:p>
    <w:p w14:paraId="16BD338C" w14:textId="77777777" w:rsidR="00DE5463" w:rsidRDefault="00DE5463" w:rsidP="00DE5463">
      <w:pPr>
        <w:ind w:firstLine="709"/>
        <w:rPr>
          <w:rFonts w:ascii="Calibri" w:hAnsi="Calibri" w:cs="Arial"/>
          <w:b/>
          <w:iCs/>
          <w:sz w:val="22"/>
          <w:u w:val="single"/>
        </w:rPr>
      </w:pPr>
    </w:p>
    <w:p w14:paraId="6C15EDD8" w14:textId="20527773" w:rsidR="00DE5463" w:rsidRPr="00571BC6" w:rsidRDefault="00DE5463" w:rsidP="00DE5463">
      <w:pPr>
        <w:ind w:firstLine="709"/>
        <w:rPr>
          <w:rFonts w:ascii="Calibri" w:hAnsi="Calibri" w:cs="Arial"/>
          <w:b/>
          <w:iCs/>
          <w:sz w:val="22"/>
          <w:u w:val="single"/>
        </w:rPr>
      </w:pPr>
      <w:r w:rsidRPr="00571BC6">
        <w:rPr>
          <w:rFonts w:ascii="Calibri" w:hAnsi="Calibri" w:cs="Arial"/>
          <w:b/>
          <w:iCs/>
          <w:sz w:val="22"/>
          <w:u w:val="single"/>
        </w:rPr>
        <w:t>QUATRIEME</w:t>
      </w:r>
      <w:r w:rsidRPr="00571BC6">
        <w:rPr>
          <w:rFonts w:ascii="Calibri" w:hAnsi="Calibri" w:cs="Arial"/>
          <w:b/>
          <w:i/>
          <w:sz w:val="22"/>
          <w:u w:val="single"/>
        </w:rPr>
        <w:t xml:space="preserve"> </w:t>
      </w:r>
      <w:r w:rsidRPr="00571BC6">
        <w:rPr>
          <w:rFonts w:ascii="Calibri" w:hAnsi="Calibri" w:cs="Arial"/>
          <w:b/>
          <w:iCs/>
          <w:sz w:val="22"/>
          <w:u w:val="single"/>
        </w:rPr>
        <w:t>RESOLUTION</w:t>
      </w:r>
    </w:p>
    <w:p w14:paraId="6A38AA22" w14:textId="77777777" w:rsidR="00DE5463" w:rsidRPr="00DE5463" w:rsidRDefault="00DE5463" w:rsidP="00DE5463"/>
    <w:p w14:paraId="2DE1BD1C" w14:textId="77777777" w:rsidR="000A7BE6" w:rsidRDefault="000A7BE6" w:rsidP="000A7BE6">
      <w:pPr>
        <w:pStyle w:val="Standard"/>
        <w:jc w:val="both"/>
        <w:rPr>
          <w:rFonts w:asciiTheme="minorHAnsi" w:hAnsiTheme="minorHAnsi" w:cstheme="minorHAnsi"/>
          <w:color w:val="EE0000"/>
          <w:sz w:val="22"/>
          <w:szCs w:val="22"/>
        </w:rPr>
      </w:pPr>
    </w:p>
    <w:p w14:paraId="48209B89" w14:textId="77777777" w:rsidR="000A7BE6" w:rsidRDefault="000A7BE6" w:rsidP="000A7BE6">
      <w:pPr>
        <w:pStyle w:val="Paragraphedeliste"/>
        <w:ind w:left="0" w:right="102"/>
        <w:rPr>
          <w:rFonts w:asciiTheme="minorHAnsi" w:hAnsiTheme="minorHAnsi" w:cstheme="minorHAnsi"/>
          <w:iCs/>
          <w:sz w:val="22"/>
          <w:szCs w:val="22"/>
        </w:rPr>
      </w:pPr>
      <w:r>
        <w:rPr>
          <w:rFonts w:asciiTheme="minorHAnsi" w:hAnsiTheme="minorHAnsi" w:cstheme="minorHAnsi"/>
          <w:iCs/>
          <w:sz w:val="22"/>
          <w:szCs w:val="22"/>
        </w:rPr>
        <w:t xml:space="preserve">Conformément aux dispositions des articles </w:t>
      </w:r>
      <w:r w:rsidRPr="00D8057B">
        <w:rPr>
          <w:rFonts w:asciiTheme="minorHAnsi" w:hAnsiTheme="minorHAnsi" w:cstheme="minorHAnsi"/>
          <w:iCs/>
          <w:sz w:val="22"/>
          <w:szCs w:val="22"/>
        </w:rPr>
        <w:t>23 et 24 de nos</w:t>
      </w:r>
      <w:r w:rsidRPr="00074582">
        <w:rPr>
          <w:rFonts w:asciiTheme="minorHAnsi" w:hAnsiTheme="minorHAnsi" w:cstheme="minorHAnsi"/>
          <w:iCs/>
          <w:sz w:val="22"/>
          <w:szCs w:val="22"/>
          <w:u w:val="single"/>
        </w:rPr>
        <w:t xml:space="preserve"> </w:t>
      </w:r>
      <w:r w:rsidRPr="00D8057B">
        <w:rPr>
          <w:rFonts w:asciiTheme="minorHAnsi" w:hAnsiTheme="minorHAnsi" w:cstheme="minorHAnsi"/>
          <w:iCs/>
          <w:sz w:val="22"/>
          <w:szCs w:val="22"/>
        </w:rPr>
        <w:t>statuts</w:t>
      </w:r>
      <w:r w:rsidRPr="00074582">
        <w:rPr>
          <w:rFonts w:asciiTheme="minorHAnsi" w:hAnsiTheme="minorHAnsi" w:cstheme="minorHAnsi"/>
          <w:iCs/>
          <w:sz w:val="22"/>
          <w:szCs w:val="22"/>
          <w:u w:val="single"/>
        </w:rPr>
        <w:t>,</w:t>
      </w:r>
      <w:r>
        <w:rPr>
          <w:rFonts w:asciiTheme="minorHAnsi" w:hAnsiTheme="minorHAnsi" w:cstheme="minorHAnsi"/>
          <w:iCs/>
          <w:sz w:val="22"/>
          <w:szCs w:val="22"/>
        </w:rPr>
        <w:t xml:space="preserve"> l’assemblée générale décide </w:t>
      </w:r>
      <w:r w:rsidRPr="00074582">
        <w:rPr>
          <w:rFonts w:asciiTheme="minorHAnsi" w:hAnsiTheme="minorHAnsi" w:cstheme="minorHAnsi"/>
          <w:iCs/>
          <w:sz w:val="22"/>
          <w:szCs w:val="22"/>
        </w:rPr>
        <w:t xml:space="preserve">d’élire comme </w:t>
      </w:r>
      <w:r>
        <w:rPr>
          <w:rFonts w:asciiTheme="minorHAnsi" w:hAnsiTheme="minorHAnsi" w:cstheme="minorHAnsi"/>
          <w:iCs/>
          <w:sz w:val="22"/>
          <w:szCs w:val="22"/>
        </w:rPr>
        <w:t>membres du conseil de surveillance, pour une durée de 4 années qui expirera à l'issue de l'assemblée générale qui statuera sur les comptes de l'exercice clos le 31/12/2029 :</w:t>
      </w:r>
    </w:p>
    <w:p w14:paraId="25FBB1BC" w14:textId="77777777" w:rsidR="000A7BE6" w:rsidRDefault="000A7BE6" w:rsidP="000A7BE6">
      <w:pPr>
        <w:pStyle w:val="Corpsdetexte"/>
        <w:ind w:right="102"/>
        <w:rPr>
          <w:rFonts w:asciiTheme="minorHAnsi" w:hAnsiTheme="minorHAnsi" w:cstheme="minorHAnsi"/>
          <w:szCs w:val="22"/>
        </w:rPr>
      </w:pPr>
      <w:r>
        <w:rPr>
          <w:rFonts w:asciiTheme="minorHAnsi" w:hAnsiTheme="minorHAnsi" w:cstheme="minorHAnsi"/>
          <w:iCs/>
          <w:szCs w:val="22"/>
        </w:rPr>
        <w:t xml:space="preserve">- </w:t>
      </w:r>
      <w:r>
        <w:rPr>
          <w:rFonts w:asciiTheme="minorHAnsi" w:hAnsiTheme="minorHAnsi" w:cstheme="minorHAnsi"/>
          <w:szCs w:val="22"/>
        </w:rPr>
        <w:t xml:space="preserve"> </w:t>
      </w:r>
      <w:r w:rsidRPr="00006F58">
        <w:rPr>
          <w:rFonts w:asciiTheme="minorHAnsi" w:hAnsiTheme="minorHAnsi" w:cstheme="minorHAnsi"/>
          <w:szCs w:val="22"/>
        </w:rPr>
        <w:t>M.</w:t>
      </w:r>
      <w:r>
        <w:rPr>
          <w:rFonts w:asciiTheme="minorHAnsi" w:hAnsiTheme="minorHAnsi" w:cstheme="minorHAnsi"/>
          <w:szCs w:val="22"/>
        </w:rPr>
        <w:t xml:space="preserve"> ESTRANGIN associé, domicilié 440 B Routes des Ayasses - Les </w:t>
      </w:r>
      <w:proofErr w:type="spellStart"/>
      <w:r>
        <w:rPr>
          <w:rFonts w:asciiTheme="minorHAnsi" w:hAnsiTheme="minorHAnsi" w:cstheme="minorHAnsi"/>
          <w:szCs w:val="22"/>
        </w:rPr>
        <w:t>Chanaux</w:t>
      </w:r>
      <w:proofErr w:type="spellEnd"/>
      <w:r>
        <w:rPr>
          <w:rFonts w:asciiTheme="minorHAnsi" w:hAnsiTheme="minorHAnsi" w:cstheme="minorHAnsi"/>
          <w:szCs w:val="22"/>
        </w:rPr>
        <w:t xml:space="preserve">, 26400 </w:t>
      </w:r>
      <w:proofErr w:type="spellStart"/>
      <w:r>
        <w:rPr>
          <w:rFonts w:asciiTheme="minorHAnsi" w:hAnsiTheme="minorHAnsi" w:cstheme="minorHAnsi"/>
          <w:szCs w:val="22"/>
        </w:rPr>
        <w:t>Vaunaveys</w:t>
      </w:r>
      <w:proofErr w:type="spellEnd"/>
      <w:r>
        <w:rPr>
          <w:rFonts w:asciiTheme="minorHAnsi" w:hAnsiTheme="minorHAnsi" w:cstheme="minorHAnsi"/>
          <w:szCs w:val="22"/>
        </w:rPr>
        <w:t xml:space="preserve"> La Rochette</w:t>
      </w:r>
    </w:p>
    <w:p w14:paraId="43DE4067" w14:textId="77777777" w:rsidR="000A7BE6" w:rsidRDefault="000A7BE6" w:rsidP="000A7BE6">
      <w:pPr>
        <w:pStyle w:val="Corpsdetexte"/>
        <w:ind w:right="102"/>
        <w:rPr>
          <w:rFonts w:asciiTheme="minorHAnsi" w:hAnsiTheme="minorHAnsi" w:cstheme="minorHAnsi"/>
          <w:szCs w:val="22"/>
        </w:rPr>
      </w:pPr>
      <w:r>
        <w:rPr>
          <w:rFonts w:asciiTheme="minorHAnsi" w:hAnsiTheme="minorHAnsi" w:cstheme="minorHAnsi"/>
          <w:iCs/>
          <w:szCs w:val="22"/>
        </w:rPr>
        <w:t xml:space="preserve">- </w:t>
      </w:r>
      <w:r>
        <w:rPr>
          <w:rFonts w:asciiTheme="minorHAnsi" w:hAnsiTheme="minorHAnsi" w:cstheme="minorHAnsi"/>
          <w:szCs w:val="22"/>
        </w:rPr>
        <w:t xml:space="preserve"> </w:t>
      </w:r>
      <w:r w:rsidRPr="00006F58">
        <w:rPr>
          <w:rFonts w:asciiTheme="minorHAnsi" w:hAnsiTheme="minorHAnsi" w:cstheme="minorHAnsi"/>
          <w:szCs w:val="22"/>
        </w:rPr>
        <w:t xml:space="preserve">M. </w:t>
      </w:r>
      <w:r>
        <w:rPr>
          <w:rFonts w:asciiTheme="minorHAnsi" w:hAnsiTheme="minorHAnsi" w:cstheme="minorHAnsi"/>
          <w:szCs w:val="22"/>
        </w:rPr>
        <w:t>SPILEMONT Julien</w:t>
      </w:r>
      <w:r>
        <w:rPr>
          <w:rFonts w:asciiTheme="minorHAnsi" w:hAnsiTheme="minorHAnsi" w:cstheme="minorHAnsi"/>
          <w:color w:val="FFFFFF" w:themeColor="background1"/>
          <w:szCs w:val="22"/>
        </w:rPr>
        <w:t xml:space="preserve"> </w:t>
      </w:r>
      <w:r>
        <w:rPr>
          <w:rFonts w:asciiTheme="minorHAnsi" w:hAnsiTheme="minorHAnsi" w:cstheme="minorHAnsi"/>
          <w:szCs w:val="22"/>
        </w:rPr>
        <w:t xml:space="preserve">associé, domicilié 2728 Les </w:t>
      </w:r>
      <w:proofErr w:type="spellStart"/>
      <w:r>
        <w:rPr>
          <w:rFonts w:asciiTheme="minorHAnsi" w:hAnsiTheme="minorHAnsi" w:cstheme="minorHAnsi"/>
          <w:szCs w:val="22"/>
        </w:rPr>
        <w:t>Rouvières</w:t>
      </w:r>
      <w:proofErr w:type="spellEnd"/>
      <w:r>
        <w:rPr>
          <w:rFonts w:asciiTheme="minorHAnsi" w:hAnsiTheme="minorHAnsi" w:cstheme="minorHAnsi"/>
          <w:szCs w:val="22"/>
        </w:rPr>
        <w:t xml:space="preserve"> à 26220 Dieulefit.</w:t>
      </w:r>
    </w:p>
    <w:p w14:paraId="405997B8" w14:textId="77777777" w:rsidR="000A7BE6" w:rsidRDefault="000A7BE6" w:rsidP="000A7BE6">
      <w:pPr>
        <w:pStyle w:val="Corpsdetexte"/>
        <w:ind w:right="102"/>
        <w:rPr>
          <w:rFonts w:asciiTheme="minorHAnsi" w:hAnsiTheme="minorHAnsi" w:cstheme="minorHAnsi"/>
          <w:szCs w:val="22"/>
        </w:rPr>
      </w:pPr>
      <w:r>
        <w:rPr>
          <w:rFonts w:asciiTheme="minorHAnsi" w:hAnsiTheme="minorHAnsi" w:cstheme="minorHAnsi"/>
          <w:iCs/>
          <w:szCs w:val="22"/>
        </w:rPr>
        <w:t xml:space="preserve">- </w:t>
      </w:r>
      <w:r>
        <w:rPr>
          <w:rFonts w:asciiTheme="minorHAnsi" w:hAnsiTheme="minorHAnsi" w:cstheme="minorHAnsi"/>
          <w:szCs w:val="22"/>
        </w:rPr>
        <w:t xml:space="preserve"> </w:t>
      </w:r>
      <w:r w:rsidRPr="00006F58">
        <w:rPr>
          <w:rFonts w:asciiTheme="minorHAnsi" w:hAnsiTheme="minorHAnsi" w:cstheme="minorHAnsi"/>
          <w:szCs w:val="22"/>
        </w:rPr>
        <w:t>M.</w:t>
      </w:r>
      <w:r>
        <w:rPr>
          <w:rFonts w:asciiTheme="minorHAnsi" w:hAnsiTheme="minorHAnsi" w:cstheme="minorHAnsi"/>
          <w:szCs w:val="22"/>
        </w:rPr>
        <w:t xml:space="preserve"> MAUCHRETIEN Hugo associé, domicilié 121 Chemin de la Poterie </w:t>
      </w:r>
      <w:proofErr w:type="spellStart"/>
      <w:r>
        <w:rPr>
          <w:rFonts w:asciiTheme="minorHAnsi" w:hAnsiTheme="minorHAnsi" w:cstheme="minorHAnsi"/>
          <w:szCs w:val="22"/>
        </w:rPr>
        <w:t>Gresse</w:t>
      </w:r>
      <w:proofErr w:type="spellEnd"/>
      <w:r>
        <w:rPr>
          <w:rFonts w:asciiTheme="minorHAnsi" w:hAnsiTheme="minorHAnsi" w:cstheme="minorHAnsi"/>
          <w:szCs w:val="22"/>
        </w:rPr>
        <w:t xml:space="preserve">, 26220 Dieulefit. </w:t>
      </w:r>
    </w:p>
    <w:p w14:paraId="481E41B0" w14:textId="77777777" w:rsidR="000A7BE6" w:rsidRDefault="000A7BE6" w:rsidP="000A7BE6">
      <w:pPr>
        <w:pStyle w:val="Standard"/>
        <w:jc w:val="both"/>
        <w:rPr>
          <w:rFonts w:asciiTheme="minorHAnsi" w:hAnsiTheme="minorHAnsi" w:cstheme="minorHAnsi"/>
          <w:szCs w:val="22"/>
        </w:rPr>
      </w:pPr>
      <w:r>
        <w:rPr>
          <w:rFonts w:asciiTheme="minorHAnsi" w:hAnsiTheme="minorHAnsi" w:cstheme="minorHAnsi"/>
          <w:szCs w:val="22"/>
        </w:rPr>
        <w:t>L’assemblée générale décide</w:t>
      </w:r>
      <w:r w:rsidRPr="00006F58">
        <w:rPr>
          <w:rFonts w:asciiTheme="minorHAnsi" w:hAnsiTheme="minorHAnsi" w:cstheme="minorHAnsi"/>
          <w:szCs w:val="22"/>
        </w:rPr>
        <w:t>,</w:t>
      </w:r>
      <w:r>
        <w:rPr>
          <w:rFonts w:asciiTheme="minorHAnsi" w:hAnsiTheme="minorHAnsi" w:cstheme="minorHAnsi"/>
          <w:szCs w:val="22"/>
        </w:rPr>
        <w:t xml:space="preserve"> d’adopter tel qu’il lui a été présenté le règlement intérieur du conseil de surveillance, qui aura valeur d’annexes aux statuts de la société.</w:t>
      </w:r>
    </w:p>
    <w:p w14:paraId="4BCAE097" w14:textId="77777777" w:rsidR="000A7BE6" w:rsidRDefault="000A7BE6" w:rsidP="000A7BE6">
      <w:pPr>
        <w:pStyle w:val="Standard"/>
        <w:jc w:val="both"/>
        <w:rPr>
          <w:rFonts w:asciiTheme="minorHAnsi" w:hAnsiTheme="minorHAnsi" w:cstheme="minorHAnsi"/>
          <w:color w:val="EE0000"/>
          <w:sz w:val="22"/>
          <w:szCs w:val="22"/>
        </w:rPr>
      </w:pPr>
    </w:p>
    <w:p w14:paraId="4116F106" w14:textId="39CC282E" w:rsidR="000A7BE6" w:rsidRDefault="000A7BE6" w:rsidP="000A7BE6">
      <w:pPr>
        <w:pStyle w:val="Standard"/>
        <w:jc w:val="both"/>
        <w:rPr>
          <w:rFonts w:asciiTheme="minorHAnsi" w:hAnsiTheme="minorHAnsi" w:cstheme="minorHAnsi"/>
          <w:color w:val="EE0000"/>
          <w:sz w:val="22"/>
          <w:szCs w:val="22"/>
        </w:rPr>
      </w:pPr>
      <w:r w:rsidRPr="00CA4750">
        <w:rPr>
          <w:rFonts w:asciiTheme="minorHAnsi" w:hAnsiTheme="minorHAnsi" w:cstheme="minorHAnsi"/>
          <w:color w:val="EE0000"/>
          <w:sz w:val="22"/>
          <w:szCs w:val="22"/>
        </w:rPr>
        <w:lastRenderedPageBreak/>
        <w:t>La résolution est adoptée</w:t>
      </w:r>
      <w:r w:rsidR="00C93422">
        <w:rPr>
          <w:rFonts w:asciiTheme="minorHAnsi" w:hAnsiTheme="minorHAnsi" w:cstheme="minorHAnsi"/>
          <w:color w:val="EE0000"/>
          <w:sz w:val="22"/>
          <w:szCs w:val="22"/>
        </w:rPr>
        <w:t xml:space="preserve"> à 25 voix </w:t>
      </w:r>
      <w:r w:rsidR="00B1452F">
        <w:rPr>
          <w:rFonts w:asciiTheme="minorHAnsi" w:hAnsiTheme="minorHAnsi" w:cstheme="minorHAnsi"/>
          <w:color w:val="EE0000"/>
          <w:sz w:val="22"/>
          <w:szCs w:val="22"/>
        </w:rPr>
        <w:t xml:space="preserve">pour </w:t>
      </w:r>
      <w:r w:rsidR="00C93422">
        <w:rPr>
          <w:rFonts w:asciiTheme="minorHAnsi" w:hAnsiTheme="minorHAnsi" w:cstheme="minorHAnsi"/>
          <w:color w:val="EE0000"/>
          <w:sz w:val="22"/>
          <w:szCs w:val="22"/>
        </w:rPr>
        <w:t>et 2 abstentions.</w:t>
      </w:r>
    </w:p>
    <w:p w14:paraId="282949CC" w14:textId="77777777" w:rsidR="000A7BE6" w:rsidRPr="0014048A" w:rsidRDefault="000A7BE6" w:rsidP="000A7BE6">
      <w:pPr>
        <w:pStyle w:val="Normal1"/>
      </w:pPr>
    </w:p>
    <w:p w14:paraId="5300F00C" w14:textId="77777777" w:rsidR="000A7BE6" w:rsidRDefault="000A7BE6" w:rsidP="000A7BE6">
      <w:pPr>
        <w:pStyle w:val="Titre2"/>
      </w:pPr>
      <w:bookmarkStart w:id="14" w:name="_Toc164183769"/>
      <w:bookmarkStart w:id="15" w:name="_Toc229480147"/>
      <w:r w:rsidRPr="0086323D">
        <w:t>Admission d’associés</w:t>
      </w:r>
      <w:bookmarkEnd w:id="14"/>
      <w:bookmarkEnd w:id="15"/>
    </w:p>
    <w:p w14:paraId="6605ED80" w14:textId="77777777" w:rsidR="000A7BE6" w:rsidRPr="0076634F" w:rsidRDefault="000A7BE6" w:rsidP="000A7BE6"/>
    <w:p w14:paraId="0C752BFB" w14:textId="09606183" w:rsidR="000A7BE6" w:rsidRPr="00571BC6" w:rsidRDefault="00DE5463" w:rsidP="000A7BE6">
      <w:pPr>
        <w:ind w:firstLine="709"/>
        <w:rPr>
          <w:rFonts w:ascii="Calibri" w:hAnsi="Calibri" w:cs="Arial"/>
          <w:b/>
          <w:iCs/>
          <w:sz w:val="22"/>
          <w:u w:val="single"/>
        </w:rPr>
      </w:pPr>
      <w:r>
        <w:rPr>
          <w:rFonts w:ascii="Calibri" w:hAnsi="Calibri" w:cs="Arial"/>
          <w:b/>
          <w:iCs/>
          <w:sz w:val="22"/>
          <w:u w:val="single"/>
        </w:rPr>
        <w:t>CINQUIEME</w:t>
      </w:r>
      <w:r w:rsidR="000A7BE6" w:rsidRPr="00571BC6">
        <w:rPr>
          <w:rFonts w:ascii="Calibri" w:hAnsi="Calibri" w:cs="Arial"/>
          <w:b/>
          <w:i/>
          <w:sz w:val="22"/>
          <w:u w:val="single"/>
        </w:rPr>
        <w:t xml:space="preserve"> </w:t>
      </w:r>
      <w:r w:rsidR="000A7BE6" w:rsidRPr="00571BC6">
        <w:rPr>
          <w:rFonts w:ascii="Calibri" w:hAnsi="Calibri" w:cs="Arial"/>
          <w:b/>
          <w:iCs/>
          <w:sz w:val="22"/>
          <w:u w:val="single"/>
        </w:rPr>
        <w:t>RESOLUTION</w:t>
      </w:r>
    </w:p>
    <w:p w14:paraId="062505EB" w14:textId="77777777" w:rsidR="000A7BE6" w:rsidRDefault="000A7BE6" w:rsidP="000A7BE6">
      <w:pPr>
        <w:jc w:val="both"/>
        <w:rPr>
          <w:rFonts w:ascii="Calibri" w:hAnsi="Calibri" w:cs="Arial"/>
          <w:sz w:val="22"/>
        </w:rPr>
      </w:pPr>
    </w:p>
    <w:p w14:paraId="5560B1A8" w14:textId="77777777" w:rsidR="000A7BE6" w:rsidRPr="0037365F" w:rsidRDefault="000A7BE6" w:rsidP="000A7BE6">
      <w:pPr>
        <w:ind w:right="102"/>
        <w:jc w:val="both"/>
        <w:rPr>
          <w:rFonts w:ascii="Calibri" w:hAnsi="Calibri" w:cs="Arial"/>
          <w:sz w:val="22"/>
        </w:rPr>
      </w:pPr>
      <w:r w:rsidRPr="00085E3C">
        <w:rPr>
          <w:rFonts w:ascii="Calibri" w:hAnsi="Calibri" w:cs="Calibri"/>
          <w:iCs/>
          <w:sz w:val="22"/>
          <w:szCs w:val="22"/>
        </w:rPr>
        <w:t xml:space="preserve">L’assemblée générale des associés, après examen de sa candidature spontanée au sociétariat, </w:t>
      </w:r>
      <w:r>
        <w:rPr>
          <w:rFonts w:ascii="Calibri" w:hAnsi="Calibri" w:cs="Calibri"/>
          <w:iCs/>
          <w:sz w:val="22"/>
          <w:szCs w:val="22"/>
        </w:rPr>
        <w:t xml:space="preserve">demande faite par mail au gérant, </w:t>
      </w:r>
      <w:r w:rsidRPr="00085E3C">
        <w:rPr>
          <w:rFonts w:ascii="Calibri" w:hAnsi="Calibri" w:cs="Calibri"/>
          <w:iCs/>
          <w:sz w:val="22"/>
          <w:szCs w:val="22"/>
        </w:rPr>
        <w:t>décide d’admettre comme associé</w:t>
      </w:r>
      <w:r>
        <w:rPr>
          <w:rFonts w:ascii="Calibri" w:hAnsi="Calibri" w:cs="Calibri"/>
          <w:iCs/>
          <w:sz w:val="22"/>
          <w:szCs w:val="22"/>
        </w:rPr>
        <w:t>e</w:t>
      </w:r>
      <w:r w:rsidRPr="00085E3C">
        <w:rPr>
          <w:rFonts w:ascii="Calibri" w:hAnsi="Calibri" w:cs="Calibri"/>
          <w:iCs/>
          <w:sz w:val="22"/>
          <w:szCs w:val="22"/>
        </w:rPr>
        <w:t xml:space="preserve"> Mme </w:t>
      </w:r>
      <w:r>
        <w:rPr>
          <w:rFonts w:ascii="Calibri" w:hAnsi="Calibri" w:cs="Calibri"/>
          <w:iCs/>
          <w:sz w:val="22"/>
          <w:szCs w:val="22"/>
        </w:rPr>
        <w:t>Dupret Muriel</w:t>
      </w:r>
      <w:r w:rsidRPr="00085E3C">
        <w:rPr>
          <w:rFonts w:ascii="Calibri" w:hAnsi="Calibri" w:cs="Calibri"/>
          <w:iCs/>
          <w:sz w:val="18"/>
          <w:szCs w:val="18"/>
        </w:rPr>
        <w:t>,</w:t>
      </w:r>
      <w:r w:rsidRPr="00890EA0">
        <w:rPr>
          <w:rFonts w:ascii="Calibri" w:hAnsi="Calibri" w:cs="Arial"/>
          <w:sz w:val="22"/>
        </w:rPr>
        <w:t xml:space="preserve"> domicilié</w:t>
      </w:r>
      <w:r>
        <w:rPr>
          <w:rFonts w:ascii="Calibri" w:hAnsi="Calibri" w:cs="Arial"/>
          <w:sz w:val="22"/>
        </w:rPr>
        <w:t xml:space="preserve">e </w:t>
      </w:r>
      <w:r w:rsidRPr="0037365F">
        <w:rPr>
          <w:rFonts w:ascii="Calibri" w:hAnsi="Calibri" w:cs="Arial"/>
          <w:sz w:val="22"/>
        </w:rPr>
        <w:t>305, chemin des Fontaines</w:t>
      </w:r>
      <w:r>
        <w:rPr>
          <w:rFonts w:ascii="Calibri" w:hAnsi="Calibri" w:cs="Arial"/>
          <w:sz w:val="22"/>
        </w:rPr>
        <w:t xml:space="preserve"> à </w:t>
      </w:r>
      <w:r w:rsidRPr="0037365F">
        <w:rPr>
          <w:rFonts w:ascii="Calibri" w:hAnsi="Calibri" w:cs="Arial"/>
          <w:sz w:val="22"/>
        </w:rPr>
        <w:t>26160 SALETTES</w:t>
      </w:r>
      <w:r>
        <w:rPr>
          <w:rFonts w:ascii="Calibri" w:hAnsi="Calibri" w:cs="Arial"/>
          <w:sz w:val="22"/>
        </w:rPr>
        <w:t xml:space="preserve">, </w:t>
      </w:r>
      <w:r w:rsidRPr="0030102D">
        <w:rPr>
          <w:rFonts w:ascii="Calibri" w:hAnsi="Calibri" w:cs="Arial"/>
          <w:sz w:val="22"/>
        </w:rPr>
        <w:t xml:space="preserve">au titre </w:t>
      </w:r>
      <w:r>
        <w:rPr>
          <w:rFonts w:ascii="Calibri" w:hAnsi="Calibri" w:cs="Arial"/>
          <w:sz w:val="22"/>
        </w:rPr>
        <w:t>des associés extérieurs.</w:t>
      </w:r>
    </w:p>
    <w:p w14:paraId="798C5717" w14:textId="77777777" w:rsidR="000A7BE6" w:rsidRDefault="000A7BE6" w:rsidP="000A7BE6">
      <w:pPr>
        <w:rPr>
          <w:rFonts w:ascii="Calibri" w:hAnsi="Calibri" w:cs="Arial"/>
          <w:b/>
          <w:iCs/>
          <w:sz w:val="22"/>
          <w:u w:val="single"/>
        </w:rPr>
      </w:pPr>
    </w:p>
    <w:p w14:paraId="17F5FE20" w14:textId="77777777" w:rsidR="000A7BE6" w:rsidRDefault="000A7BE6" w:rsidP="000A7BE6">
      <w:pPr>
        <w:pStyle w:val="Standard"/>
        <w:jc w:val="both"/>
        <w:rPr>
          <w:rFonts w:asciiTheme="minorHAnsi" w:hAnsiTheme="minorHAnsi" w:cstheme="minorHAnsi"/>
          <w:iCs/>
          <w:sz w:val="22"/>
          <w:szCs w:val="22"/>
        </w:rPr>
      </w:pPr>
      <w:r w:rsidRPr="007A67E8">
        <w:rPr>
          <w:rFonts w:asciiTheme="minorHAnsi" w:hAnsiTheme="minorHAnsi" w:cstheme="minorHAnsi"/>
          <w:iCs/>
          <w:sz w:val="22"/>
          <w:szCs w:val="22"/>
        </w:rPr>
        <w:t xml:space="preserve">L’assemblée prend acte de sa souscription au capital pour un montant de </w:t>
      </w:r>
      <w:r>
        <w:rPr>
          <w:rFonts w:asciiTheme="minorHAnsi" w:hAnsiTheme="minorHAnsi" w:cstheme="minorHAnsi"/>
          <w:iCs/>
          <w:sz w:val="22"/>
          <w:szCs w:val="22"/>
        </w:rPr>
        <w:t>3000</w:t>
      </w:r>
      <w:r w:rsidRPr="007A67E8">
        <w:rPr>
          <w:rFonts w:asciiTheme="minorHAnsi" w:hAnsiTheme="minorHAnsi" w:cstheme="minorHAnsi"/>
          <w:iCs/>
          <w:sz w:val="22"/>
          <w:szCs w:val="22"/>
        </w:rPr>
        <w:t xml:space="preserve"> € soit </w:t>
      </w:r>
      <w:r>
        <w:rPr>
          <w:rFonts w:asciiTheme="minorHAnsi" w:hAnsiTheme="minorHAnsi" w:cstheme="minorHAnsi"/>
          <w:iCs/>
          <w:sz w:val="22"/>
          <w:szCs w:val="22"/>
        </w:rPr>
        <w:t>60</w:t>
      </w:r>
      <w:r w:rsidRPr="007A67E8">
        <w:rPr>
          <w:rFonts w:asciiTheme="minorHAnsi" w:hAnsiTheme="minorHAnsi" w:cstheme="minorHAnsi"/>
          <w:iCs/>
          <w:sz w:val="22"/>
          <w:szCs w:val="22"/>
        </w:rPr>
        <w:t xml:space="preserve"> Parts sociales de 50 € de valeur nominale</w:t>
      </w:r>
      <w:r>
        <w:rPr>
          <w:rFonts w:asciiTheme="minorHAnsi" w:hAnsiTheme="minorHAnsi" w:cstheme="minorHAnsi"/>
          <w:iCs/>
          <w:sz w:val="22"/>
          <w:szCs w:val="22"/>
        </w:rPr>
        <w:t>.</w:t>
      </w:r>
    </w:p>
    <w:p w14:paraId="5322D356" w14:textId="77777777" w:rsidR="000A7BE6" w:rsidRPr="007A67E8" w:rsidRDefault="000A7BE6" w:rsidP="000A7BE6">
      <w:pPr>
        <w:pStyle w:val="Standard"/>
        <w:jc w:val="both"/>
        <w:rPr>
          <w:rFonts w:asciiTheme="minorHAnsi" w:hAnsiTheme="minorHAnsi" w:cstheme="minorHAnsi"/>
          <w:iCs/>
          <w:sz w:val="22"/>
          <w:szCs w:val="22"/>
        </w:rPr>
      </w:pPr>
    </w:p>
    <w:p w14:paraId="7A126F8B" w14:textId="77777777" w:rsidR="000A7BE6" w:rsidRPr="007A67E8" w:rsidRDefault="000A7BE6" w:rsidP="000A7BE6">
      <w:pPr>
        <w:ind w:right="102"/>
        <w:jc w:val="both"/>
        <w:rPr>
          <w:rFonts w:ascii="Calibri" w:hAnsi="Calibri" w:cs="Calibri"/>
          <w:iCs/>
          <w:sz w:val="22"/>
          <w:szCs w:val="22"/>
        </w:rPr>
      </w:pPr>
      <w:r>
        <w:rPr>
          <w:rFonts w:ascii="Calibri" w:hAnsi="Calibri" w:cs="Calibri"/>
          <w:iCs/>
          <w:sz w:val="22"/>
          <w:szCs w:val="22"/>
        </w:rPr>
        <w:t>La</w:t>
      </w:r>
      <w:r w:rsidRPr="007A67E8">
        <w:rPr>
          <w:rFonts w:ascii="Calibri" w:hAnsi="Calibri" w:cs="Calibri"/>
          <w:iCs/>
          <w:sz w:val="22"/>
          <w:szCs w:val="22"/>
        </w:rPr>
        <w:t xml:space="preserve"> réalisation de sa souscription initiale au capital social</w:t>
      </w:r>
      <w:r>
        <w:rPr>
          <w:rFonts w:ascii="Calibri" w:hAnsi="Calibri" w:cs="Calibri"/>
          <w:iCs/>
          <w:sz w:val="22"/>
          <w:szCs w:val="22"/>
        </w:rPr>
        <w:t xml:space="preserve"> ayant eu lieu, Mme Dupret Muriel est admise au sociétariat.</w:t>
      </w:r>
    </w:p>
    <w:p w14:paraId="304E1784" w14:textId="77777777" w:rsidR="000A7BE6" w:rsidRDefault="000A7BE6" w:rsidP="000A7BE6">
      <w:pPr>
        <w:rPr>
          <w:rFonts w:ascii="Calibri" w:hAnsi="Calibri" w:cs="Arial"/>
          <w:b/>
          <w:iCs/>
          <w:sz w:val="22"/>
          <w:u w:val="single"/>
        </w:rPr>
      </w:pPr>
    </w:p>
    <w:p w14:paraId="3EE8EBB5" w14:textId="58F68760" w:rsidR="000A7BE6" w:rsidRPr="00CA4750" w:rsidRDefault="000A7BE6" w:rsidP="000A7BE6">
      <w:pPr>
        <w:pStyle w:val="Standard"/>
        <w:jc w:val="both"/>
        <w:rPr>
          <w:rFonts w:asciiTheme="minorHAnsi" w:hAnsiTheme="minorHAnsi" w:cstheme="minorHAnsi"/>
          <w:color w:val="EE0000"/>
          <w:sz w:val="22"/>
          <w:szCs w:val="22"/>
        </w:rPr>
      </w:pPr>
      <w:r w:rsidRPr="00CA4750">
        <w:rPr>
          <w:rFonts w:asciiTheme="minorHAnsi" w:hAnsiTheme="minorHAnsi" w:cstheme="minorHAnsi"/>
          <w:color w:val="EE0000"/>
          <w:sz w:val="22"/>
          <w:szCs w:val="22"/>
        </w:rPr>
        <w:t>La résolution est adoptée</w:t>
      </w:r>
      <w:r w:rsidR="00712A5C">
        <w:rPr>
          <w:rFonts w:asciiTheme="minorHAnsi" w:hAnsiTheme="minorHAnsi" w:cstheme="minorHAnsi"/>
          <w:color w:val="EE0000"/>
          <w:sz w:val="22"/>
          <w:szCs w:val="22"/>
        </w:rPr>
        <w:t xml:space="preserve"> à </w:t>
      </w:r>
      <w:r w:rsidR="00FB5425">
        <w:rPr>
          <w:rFonts w:asciiTheme="minorHAnsi" w:hAnsiTheme="minorHAnsi" w:cstheme="minorHAnsi"/>
          <w:color w:val="EE0000"/>
          <w:sz w:val="22"/>
          <w:szCs w:val="22"/>
        </w:rPr>
        <w:t xml:space="preserve">18 </w:t>
      </w:r>
      <w:r w:rsidR="00712A5C">
        <w:rPr>
          <w:rFonts w:asciiTheme="minorHAnsi" w:hAnsiTheme="minorHAnsi" w:cstheme="minorHAnsi"/>
          <w:color w:val="EE0000"/>
          <w:sz w:val="22"/>
          <w:szCs w:val="22"/>
        </w:rPr>
        <w:t>voix</w:t>
      </w:r>
      <w:r w:rsidR="00AE292E">
        <w:rPr>
          <w:rFonts w:asciiTheme="minorHAnsi" w:hAnsiTheme="minorHAnsi" w:cstheme="minorHAnsi"/>
          <w:color w:val="EE0000"/>
          <w:sz w:val="22"/>
          <w:szCs w:val="22"/>
        </w:rPr>
        <w:t xml:space="preserve"> pour</w:t>
      </w:r>
      <w:r w:rsidR="00FB5425">
        <w:rPr>
          <w:rFonts w:asciiTheme="minorHAnsi" w:hAnsiTheme="minorHAnsi" w:cstheme="minorHAnsi"/>
          <w:color w:val="EE0000"/>
          <w:sz w:val="22"/>
          <w:szCs w:val="22"/>
        </w:rPr>
        <w:t xml:space="preserve">, 2 voix </w:t>
      </w:r>
      <w:r w:rsidR="00D82D94">
        <w:rPr>
          <w:rFonts w:asciiTheme="minorHAnsi" w:hAnsiTheme="minorHAnsi" w:cstheme="minorHAnsi"/>
          <w:color w:val="EE0000"/>
          <w:sz w:val="22"/>
          <w:szCs w:val="22"/>
        </w:rPr>
        <w:t xml:space="preserve">contre </w:t>
      </w:r>
      <w:r w:rsidR="00712A5C">
        <w:rPr>
          <w:rFonts w:asciiTheme="minorHAnsi" w:hAnsiTheme="minorHAnsi" w:cstheme="minorHAnsi"/>
          <w:color w:val="EE0000"/>
          <w:sz w:val="22"/>
          <w:szCs w:val="22"/>
        </w:rPr>
        <w:t xml:space="preserve">et </w:t>
      </w:r>
      <w:r w:rsidR="00FB5425">
        <w:rPr>
          <w:rFonts w:asciiTheme="minorHAnsi" w:hAnsiTheme="minorHAnsi" w:cstheme="minorHAnsi"/>
          <w:color w:val="EE0000"/>
          <w:sz w:val="22"/>
          <w:szCs w:val="22"/>
        </w:rPr>
        <w:t xml:space="preserve">7 </w:t>
      </w:r>
      <w:r w:rsidR="00712A5C">
        <w:rPr>
          <w:rFonts w:asciiTheme="minorHAnsi" w:hAnsiTheme="minorHAnsi" w:cstheme="minorHAnsi"/>
          <w:color w:val="EE0000"/>
          <w:sz w:val="22"/>
          <w:szCs w:val="22"/>
        </w:rPr>
        <w:t>absentions.</w:t>
      </w:r>
    </w:p>
    <w:p w14:paraId="19239831" w14:textId="550CA02B" w:rsidR="000A7BE6" w:rsidRDefault="000A7BE6" w:rsidP="000A7BE6">
      <w:pPr>
        <w:pStyle w:val="Titre2"/>
      </w:pPr>
      <w:bookmarkStart w:id="16" w:name="_Toc229480148"/>
      <w:r>
        <w:t>Renouvellement des Réviseurs coopératifs</w:t>
      </w:r>
      <w:bookmarkEnd w:id="16"/>
    </w:p>
    <w:p w14:paraId="05925557" w14:textId="77777777" w:rsidR="000A7BE6" w:rsidRPr="00085E3C" w:rsidRDefault="000A7BE6" w:rsidP="000A7BE6">
      <w:pPr>
        <w:ind w:right="102"/>
        <w:jc w:val="both"/>
        <w:rPr>
          <w:rFonts w:ascii="Calibri" w:hAnsi="Calibri" w:cs="Calibri"/>
          <w:iCs/>
          <w:sz w:val="22"/>
          <w:szCs w:val="22"/>
        </w:rPr>
      </w:pPr>
    </w:p>
    <w:p w14:paraId="59E08D4C" w14:textId="631A4909" w:rsidR="000A7BE6" w:rsidRDefault="00DE5463" w:rsidP="000A7BE6">
      <w:pPr>
        <w:ind w:firstLine="709"/>
        <w:rPr>
          <w:rFonts w:ascii="Calibri" w:hAnsi="Calibri" w:cs="Arial"/>
          <w:b/>
          <w:iCs/>
          <w:sz w:val="22"/>
          <w:u w:val="single"/>
        </w:rPr>
      </w:pPr>
      <w:r>
        <w:rPr>
          <w:rFonts w:ascii="Calibri" w:hAnsi="Calibri" w:cs="Arial"/>
          <w:b/>
          <w:bCs/>
          <w:sz w:val="22"/>
          <w:u w:val="single"/>
        </w:rPr>
        <w:t>SIX</w:t>
      </w:r>
      <w:r w:rsidR="000A7BE6" w:rsidRPr="00085E3C">
        <w:rPr>
          <w:rFonts w:ascii="Calibri" w:hAnsi="Calibri" w:cs="Arial"/>
          <w:b/>
          <w:bCs/>
          <w:sz w:val="22"/>
          <w:u w:val="single"/>
        </w:rPr>
        <w:t>IEME</w:t>
      </w:r>
      <w:r w:rsidR="000A7BE6" w:rsidRPr="00085E3C">
        <w:rPr>
          <w:rFonts w:ascii="Calibri" w:hAnsi="Calibri" w:cs="Arial"/>
          <w:b/>
          <w:i/>
          <w:sz w:val="22"/>
          <w:u w:val="single"/>
        </w:rPr>
        <w:t xml:space="preserve"> </w:t>
      </w:r>
      <w:r w:rsidR="000A7BE6" w:rsidRPr="00085E3C">
        <w:rPr>
          <w:rFonts w:ascii="Calibri" w:hAnsi="Calibri" w:cs="Arial"/>
          <w:b/>
          <w:iCs/>
          <w:sz w:val="22"/>
          <w:u w:val="single"/>
        </w:rPr>
        <w:t>RESOLUTION</w:t>
      </w:r>
    </w:p>
    <w:p w14:paraId="6485E717" w14:textId="77777777" w:rsidR="00DE5463" w:rsidRDefault="00DE5463" w:rsidP="000A7BE6">
      <w:pPr>
        <w:rPr>
          <w:rFonts w:ascii="Calibri" w:hAnsi="Calibri" w:cs="Arial"/>
          <w:b/>
          <w:iCs/>
          <w:sz w:val="22"/>
          <w:u w:val="single"/>
        </w:rPr>
      </w:pPr>
    </w:p>
    <w:p w14:paraId="18F484DB" w14:textId="07E48318" w:rsidR="000A7BE6" w:rsidRDefault="000A7BE6" w:rsidP="000A7BE6">
      <w:pPr>
        <w:rPr>
          <w:rFonts w:asciiTheme="minorHAnsi" w:hAnsiTheme="minorHAnsi" w:cstheme="minorHAnsi"/>
          <w:iCs/>
          <w:sz w:val="22"/>
          <w:szCs w:val="22"/>
        </w:rPr>
      </w:pPr>
      <w:r w:rsidRPr="00166421">
        <w:rPr>
          <w:rFonts w:asciiTheme="minorHAnsi" w:hAnsiTheme="minorHAnsi" w:cstheme="minorHAnsi"/>
          <w:iCs/>
          <w:sz w:val="22"/>
          <w:szCs w:val="22"/>
        </w:rPr>
        <w:t xml:space="preserve">L'assemblée générale, prenant acte de l'expiration des mandats de AURA REVISION Réseau </w:t>
      </w:r>
      <w:proofErr w:type="spellStart"/>
      <w:r w:rsidRPr="00166421">
        <w:rPr>
          <w:rFonts w:asciiTheme="minorHAnsi" w:hAnsiTheme="minorHAnsi" w:cstheme="minorHAnsi"/>
          <w:iCs/>
          <w:sz w:val="22"/>
          <w:szCs w:val="22"/>
        </w:rPr>
        <w:t>Arescop</w:t>
      </w:r>
      <w:proofErr w:type="spellEnd"/>
      <w:r w:rsidRPr="00166421">
        <w:rPr>
          <w:rFonts w:asciiTheme="minorHAnsi" w:hAnsiTheme="minorHAnsi" w:cstheme="minorHAnsi"/>
          <w:iCs/>
          <w:sz w:val="22"/>
          <w:szCs w:val="22"/>
        </w:rPr>
        <w:t>, réviseur coopératif titulaire, et de ARESCOP NATIONALE réviseur coopératif suppléant, décide de renouveler leurs mandats pour une durée de 5 exercices venant à expiration à l'issue de l'assemblée qui statuera sur les comptes de l'exercice clos le</w:t>
      </w:r>
      <w:r>
        <w:rPr>
          <w:rFonts w:asciiTheme="minorHAnsi" w:hAnsiTheme="minorHAnsi" w:cstheme="minorHAnsi"/>
          <w:iCs/>
          <w:sz w:val="22"/>
          <w:szCs w:val="22"/>
        </w:rPr>
        <w:t xml:space="preserve"> 31/12/2030</w:t>
      </w:r>
    </w:p>
    <w:p w14:paraId="77998C96" w14:textId="77777777" w:rsidR="000A7BE6" w:rsidRDefault="000A7BE6" w:rsidP="000A7BE6">
      <w:pPr>
        <w:pStyle w:val="Standard"/>
        <w:jc w:val="both"/>
        <w:rPr>
          <w:rFonts w:asciiTheme="minorHAnsi" w:hAnsiTheme="minorHAnsi" w:cstheme="minorHAnsi"/>
          <w:color w:val="EE0000"/>
          <w:sz w:val="22"/>
          <w:szCs w:val="22"/>
        </w:rPr>
      </w:pPr>
    </w:p>
    <w:p w14:paraId="74312F7A" w14:textId="32A9A13C" w:rsidR="000A7BE6" w:rsidRDefault="000A7BE6" w:rsidP="00541C59">
      <w:pPr>
        <w:pStyle w:val="Standard"/>
        <w:jc w:val="both"/>
        <w:rPr>
          <w:rFonts w:ascii="Calibri" w:hAnsi="Calibri" w:cs="Arial"/>
          <w:b/>
          <w:iCs/>
          <w:sz w:val="22"/>
          <w:u w:val="single"/>
        </w:rPr>
      </w:pPr>
      <w:r w:rsidRPr="00CA4750">
        <w:rPr>
          <w:rFonts w:asciiTheme="minorHAnsi" w:hAnsiTheme="minorHAnsi" w:cstheme="minorHAnsi"/>
          <w:color w:val="EE0000"/>
          <w:sz w:val="22"/>
          <w:szCs w:val="22"/>
        </w:rPr>
        <w:t>La résolution est adoptée</w:t>
      </w:r>
      <w:r w:rsidR="00541C59">
        <w:rPr>
          <w:rFonts w:asciiTheme="minorHAnsi" w:hAnsiTheme="minorHAnsi" w:cstheme="minorHAnsi"/>
          <w:color w:val="EE0000"/>
          <w:sz w:val="22"/>
          <w:szCs w:val="22"/>
        </w:rPr>
        <w:t xml:space="preserve"> à 25 voix pour et 3 abstentions.</w:t>
      </w:r>
    </w:p>
    <w:p w14:paraId="1DF74592" w14:textId="77777777" w:rsidR="000A7BE6" w:rsidRDefault="000A7BE6" w:rsidP="000A7BE6">
      <w:pPr>
        <w:pStyle w:val="Titre2"/>
      </w:pPr>
      <w:bookmarkStart w:id="17" w:name="_Toc229480149"/>
      <w:r>
        <w:t>Démissions Sociétariat</w:t>
      </w:r>
      <w:bookmarkEnd w:id="17"/>
    </w:p>
    <w:p w14:paraId="3234BB65" w14:textId="77777777" w:rsidR="000A7BE6" w:rsidRDefault="000A7BE6" w:rsidP="000A7BE6">
      <w:pPr>
        <w:rPr>
          <w:rFonts w:ascii="Calibri" w:hAnsi="Calibri" w:cs="Arial"/>
          <w:b/>
          <w:iCs/>
          <w:sz w:val="22"/>
          <w:u w:val="single"/>
        </w:rPr>
      </w:pPr>
    </w:p>
    <w:p w14:paraId="2C05E4DD" w14:textId="07367857" w:rsidR="000A7BE6" w:rsidRDefault="000A7BE6" w:rsidP="000A7BE6">
      <w:pPr>
        <w:ind w:firstLine="709"/>
        <w:rPr>
          <w:rFonts w:ascii="Calibri" w:hAnsi="Calibri" w:cs="Arial"/>
          <w:b/>
          <w:iCs/>
          <w:sz w:val="22"/>
          <w:u w:val="single"/>
        </w:rPr>
      </w:pPr>
      <w:r>
        <w:rPr>
          <w:rFonts w:ascii="Calibri" w:hAnsi="Calibri" w:cs="Arial"/>
          <w:b/>
          <w:iCs/>
          <w:sz w:val="22"/>
          <w:u w:val="single"/>
        </w:rPr>
        <w:t>S</w:t>
      </w:r>
      <w:r w:rsidR="00DE5463">
        <w:rPr>
          <w:rFonts w:ascii="Calibri" w:hAnsi="Calibri" w:cs="Arial"/>
          <w:b/>
          <w:iCs/>
          <w:sz w:val="22"/>
          <w:u w:val="single"/>
        </w:rPr>
        <w:t>EPTI</w:t>
      </w:r>
      <w:r>
        <w:rPr>
          <w:rFonts w:ascii="Calibri" w:hAnsi="Calibri" w:cs="Arial"/>
          <w:b/>
          <w:iCs/>
          <w:sz w:val="22"/>
          <w:u w:val="single"/>
        </w:rPr>
        <w:t>EME</w:t>
      </w:r>
      <w:r w:rsidRPr="00B2036C">
        <w:rPr>
          <w:rFonts w:ascii="Calibri" w:hAnsi="Calibri" w:cs="Arial"/>
          <w:b/>
          <w:iCs/>
          <w:sz w:val="22"/>
          <w:u w:val="single"/>
        </w:rPr>
        <w:t xml:space="preserve"> RESOLUTION</w:t>
      </w:r>
    </w:p>
    <w:p w14:paraId="7929BD96" w14:textId="77777777" w:rsidR="000A7BE6" w:rsidRDefault="000A7BE6" w:rsidP="000A7BE6">
      <w:pPr>
        <w:ind w:firstLine="709"/>
        <w:rPr>
          <w:rFonts w:ascii="Calibri" w:hAnsi="Calibri" w:cs="Arial"/>
          <w:b/>
          <w:iCs/>
          <w:sz w:val="22"/>
          <w:u w:val="single"/>
        </w:rPr>
      </w:pPr>
    </w:p>
    <w:p w14:paraId="515B1263" w14:textId="77777777" w:rsidR="000A7BE6" w:rsidRDefault="000A7BE6" w:rsidP="000A7BE6">
      <w:pPr>
        <w:ind w:right="102"/>
        <w:jc w:val="both"/>
        <w:rPr>
          <w:rFonts w:asciiTheme="minorHAnsi" w:hAnsiTheme="minorHAnsi" w:cstheme="minorHAnsi"/>
          <w:iCs/>
          <w:sz w:val="22"/>
          <w:szCs w:val="22"/>
        </w:rPr>
      </w:pPr>
      <w:r w:rsidRPr="009A1326">
        <w:rPr>
          <w:rFonts w:asciiTheme="minorHAnsi" w:hAnsiTheme="minorHAnsi" w:cstheme="minorHAnsi"/>
          <w:iCs/>
          <w:sz w:val="22"/>
          <w:szCs w:val="22"/>
        </w:rPr>
        <w:t>L’assemblée générale, après avoir entendu la lecture du rapport de la gérance et compte tenu de la situation nette de la société après imputation des pertes conformément aux dispositions statutaires, constate que la valeur de remboursement de la part sociale des associé</w:t>
      </w:r>
      <w:r>
        <w:rPr>
          <w:rFonts w:asciiTheme="minorHAnsi" w:hAnsiTheme="minorHAnsi" w:cstheme="minorHAnsi"/>
          <w:iCs/>
          <w:sz w:val="22"/>
          <w:szCs w:val="22"/>
        </w:rPr>
        <w:t>s</w:t>
      </w:r>
      <w:r w:rsidRPr="009A1326">
        <w:rPr>
          <w:rFonts w:asciiTheme="minorHAnsi" w:hAnsiTheme="minorHAnsi" w:cstheme="minorHAnsi"/>
          <w:iCs/>
          <w:sz w:val="22"/>
          <w:szCs w:val="22"/>
        </w:rPr>
        <w:t xml:space="preserve"> mentionnés ci-après, et dont elle constate la perte de la qualité d’associé intervenue au cours de l’exercice clos le 31/12/2025, s’établit à la valeur nominale de souscription soit 50 €</w:t>
      </w:r>
    </w:p>
    <w:p w14:paraId="2DDD3336" w14:textId="77777777" w:rsidR="000A7BE6" w:rsidRDefault="000A7BE6" w:rsidP="000A7BE6">
      <w:pPr>
        <w:rPr>
          <w:rFonts w:ascii="Calibri" w:hAnsi="Calibri" w:cs="Arial"/>
          <w:sz w:val="22"/>
        </w:rPr>
      </w:pPr>
    </w:p>
    <w:p w14:paraId="1A0270E4" w14:textId="77777777" w:rsidR="000A7BE6" w:rsidRDefault="000A7BE6" w:rsidP="000A7BE6">
      <w:pPr>
        <w:pStyle w:val="Paragraphedeliste"/>
        <w:numPr>
          <w:ilvl w:val="0"/>
          <w:numId w:val="10"/>
        </w:numPr>
        <w:rPr>
          <w:rFonts w:ascii="Calibri" w:hAnsi="Calibri" w:cs="Arial"/>
          <w:sz w:val="22"/>
        </w:rPr>
      </w:pPr>
      <w:r w:rsidRPr="00624801">
        <w:rPr>
          <w:rFonts w:ascii="Calibri" w:hAnsi="Calibri" w:cs="Arial"/>
          <w:sz w:val="22"/>
        </w:rPr>
        <w:t>M. Benoit ROZEL au 10/10/2025</w:t>
      </w:r>
    </w:p>
    <w:p w14:paraId="6AB19F3C" w14:textId="77777777" w:rsidR="000A7BE6" w:rsidRPr="00406117" w:rsidRDefault="000A7BE6" w:rsidP="000A7BE6">
      <w:pPr>
        <w:pStyle w:val="Paragraphedeliste"/>
        <w:numPr>
          <w:ilvl w:val="0"/>
          <w:numId w:val="10"/>
        </w:numPr>
        <w:rPr>
          <w:rFonts w:ascii="Calibri" w:hAnsi="Calibri" w:cs="Arial"/>
          <w:sz w:val="22"/>
        </w:rPr>
      </w:pPr>
      <w:r w:rsidRPr="00406117">
        <w:rPr>
          <w:rFonts w:ascii="Calibri" w:hAnsi="Calibri" w:cs="Arial"/>
          <w:sz w:val="22"/>
        </w:rPr>
        <w:t>M. Thierry RIESER au 31/12/2025.</w:t>
      </w:r>
    </w:p>
    <w:p w14:paraId="3B36BAC8" w14:textId="77777777" w:rsidR="000A7BE6" w:rsidRPr="00FF5DF9" w:rsidRDefault="000A7BE6" w:rsidP="000A7BE6">
      <w:pPr>
        <w:rPr>
          <w:rFonts w:ascii="Calibri" w:hAnsi="Calibri" w:cs="Arial"/>
          <w:sz w:val="22"/>
        </w:rPr>
      </w:pPr>
    </w:p>
    <w:p w14:paraId="3DA85968" w14:textId="77777777" w:rsidR="000A7BE6" w:rsidRPr="00FF5DF9" w:rsidRDefault="000A7BE6" w:rsidP="000A7BE6">
      <w:pPr>
        <w:rPr>
          <w:rFonts w:ascii="Calibri" w:hAnsi="Calibri" w:cs="Arial"/>
          <w:sz w:val="22"/>
        </w:rPr>
      </w:pPr>
      <w:r>
        <w:rPr>
          <w:rFonts w:ascii="Calibri" w:hAnsi="Calibri" w:cs="Arial"/>
          <w:sz w:val="22"/>
        </w:rPr>
        <w:t>L’assemblée</w:t>
      </w:r>
      <w:r w:rsidRPr="00FF5DF9">
        <w:rPr>
          <w:rFonts w:ascii="Calibri" w:hAnsi="Calibri" w:cs="Arial"/>
          <w:sz w:val="22"/>
        </w:rPr>
        <w:t xml:space="preserve"> décide, conformément aux dispositions de l'article 18 des statuts, de l</w:t>
      </w:r>
      <w:r>
        <w:rPr>
          <w:rFonts w:ascii="Calibri" w:hAnsi="Calibri" w:cs="Arial"/>
          <w:sz w:val="22"/>
        </w:rPr>
        <w:t>eur</w:t>
      </w:r>
      <w:r w:rsidRPr="00FF5DF9">
        <w:rPr>
          <w:rFonts w:ascii="Calibri" w:hAnsi="Calibri" w:cs="Arial"/>
          <w:sz w:val="22"/>
        </w:rPr>
        <w:t xml:space="preserve"> rembourser</w:t>
      </w:r>
      <w:r>
        <w:rPr>
          <w:rFonts w:ascii="Calibri" w:hAnsi="Calibri" w:cs="Arial"/>
          <w:sz w:val="22"/>
        </w:rPr>
        <w:t xml:space="preserve"> leurs</w:t>
      </w:r>
      <w:r w:rsidRPr="00FF5DF9">
        <w:rPr>
          <w:rFonts w:ascii="Calibri" w:hAnsi="Calibri" w:cs="Arial"/>
          <w:sz w:val="22"/>
        </w:rPr>
        <w:t xml:space="preserve"> parts sociales au plus tard</w:t>
      </w:r>
      <w:r w:rsidRPr="007A67E8">
        <w:rPr>
          <w:rFonts w:ascii="Calibri" w:hAnsi="Calibri" w:cs="Arial"/>
          <w:sz w:val="22"/>
        </w:rPr>
        <w:t xml:space="preserve"> au 31/12/202</w:t>
      </w:r>
      <w:r>
        <w:rPr>
          <w:rFonts w:ascii="Calibri" w:hAnsi="Calibri" w:cs="Arial"/>
          <w:sz w:val="22"/>
        </w:rPr>
        <w:t>6</w:t>
      </w:r>
      <w:r w:rsidRPr="00FF5DF9">
        <w:rPr>
          <w:rFonts w:ascii="Calibri" w:hAnsi="Calibri" w:cs="Arial"/>
          <w:sz w:val="22"/>
        </w:rPr>
        <w:t>.</w:t>
      </w:r>
    </w:p>
    <w:p w14:paraId="7E7AC0F2" w14:textId="77777777" w:rsidR="000A7BE6" w:rsidRDefault="000A7BE6" w:rsidP="000A7BE6">
      <w:pPr>
        <w:ind w:right="102"/>
        <w:jc w:val="both"/>
        <w:rPr>
          <w:rFonts w:asciiTheme="minorHAnsi" w:hAnsiTheme="minorHAnsi" w:cstheme="minorHAnsi"/>
          <w:iCs/>
          <w:sz w:val="22"/>
          <w:szCs w:val="22"/>
        </w:rPr>
      </w:pPr>
    </w:p>
    <w:p w14:paraId="4648FFC5" w14:textId="0CE92A6B" w:rsidR="000A7BE6" w:rsidRPr="00CA4750" w:rsidRDefault="000A7BE6" w:rsidP="000A7BE6">
      <w:pPr>
        <w:pStyle w:val="Standard"/>
        <w:jc w:val="both"/>
        <w:rPr>
          <w:rFonts w:asciiTheme="minorHAnsi" w:hAnsiTheme="minorHAnsi" w:cstheme="minorHAnsi"/>
          <w:color w:val="EE0000"/>
          <w:sz w:val="22"/>
          <w:szCs w:val="22"/>
        </w:rPr>
      </w:pPr>
      <w:r w:rsidRPr="00CA4750">
        <w:rPr>
          <w:rFonts w:asciiTheme="minorHAnsi" w:hAnsiTheme="minorHAnsi" w:cstheme="minorHAnsi"/>
          <w:color w:val="EE0000"/>
          <w:sz w:val="22"/>
          <w:szCs w:val="22"/>
        </w:rPr>
        <w:t>La résolution est adoptée</w:t>
      </w:r>
      <w:r w:rsidR="000257DD">
        <w:rPr>
          <w:rFonts w:asciiTheme="minorHAnsi" w:hAnsiTheme="minorHAnsi" w:cstheme="minorHAnsi"/>
          <w:color w:val="EE0000"/>
          <w:sz w:val="22"/>
          <w:szCs w:val="22"/>
        </w:rPr>
        <w:t xml:space="preserve"> à </w:t>
      </w:r>
      <w:r w:rsidR="000D6108">
        <w:rPr>
          <w:rFonts w:asciiTheme="minorHAnsi" w:hAnsiTheme="minorHAnsi" w:cstheme="minorHAnsi"/>
          <w:color w:val="EE0000"/>
          <w:sz w:val="22"/>
          <w:szCs w:val="22"/>
        </w:rPr>
        <w:t xml:space="preserve">28 </w:t>
      </w:r>
      <w:r w:rsidR="000257DD">
        <w:rPr>
          <w:rFonts w:asciiTheme="minorHAnsi" w:hAnsiTheme="minorHAnsi" w:cstheme="minorHAnsi"/>
          <w:color w:val="EE0000"/>
          <w:sz w:val="22"/>
          <w:szCs w:val="22"/>
        </w:rPr>
        <w:t>voix pour.</w:t>
      </w:r>
    </w:p>
    <w:p w14:paraId="19A3D0A5" w14:textId="77777777" w:rsidR="000A7BE6" w:rsidRDefault="000A7BE6" w:rsidP="000A7BE6">
      <w:pPr>
        <w:jc w:val="both"/>
        <w:rPr>
          <w:rFonts w:ascii="Calibri" w:hAnsi="Calibri" w:cs="Arial"/>
          <w:sz w:val="22"/>
        </w:rPr>
      </w:pPr>
    </w:p>
    <w:p w14:paraId="3C87FE51" w14:textId="77777777" w:rsidR="000A7BE6" w:rsidRDefault="000A7BE6" w:rsidP="000A7BE6">
      <w:pPr>
        <w:pStyle w:val="Titre2"/>
      </w:pPr>
      <w:bookmarkStart w:id="18" w:name="_Toc229480150"/>
      <w:r>
        <w:t>Démission de la Gérance :</w:t>
      </w:r>
      <w:bookmarkEnd w:id="18"/>
    </w:p>
    <w:p w14:paraId="483441FE" w14:textId="77777777" w:rsidR="000A7BE6" w:rsidRDefault="000A7BE6" w:rsidP="000A7BE6"/>
    <w:p w14:paraId="17D47B94" w14:textId="5C5AB783" w:rsidR="000A7BE6" w:rsidRDefault="00DE5463" w:rsidP="000A7BE6">
      <w:pPr>
        <w:ind w:firstLine="709"/>
        <w:rPr>
          <w:rFonts w:ascii="Calibri" w:hAnsi="Calibri" w:cs="Arial"/>
          <w:b/>
          <w:iCs/>
          <w:sz w:val="22"/>
          <w:u w:val="single"/>
        </w:rPr>
      </w:pPr>
      <w:r>
        <w:rPr>
          <w:rFonts w:ascii="Calibri" w:hAnsi="Calibri" w:cs="Arial"/>
          <w:b/>
          <w:iCs/>
          <w:sz w:val="22"/>
          <w:u w:val="single"/>
        </w:rPr>
        <w:lastRenderedPageBreak/>
        <w:t>HUITIEME</w:t>
      </w:r>
      <w:r w:rsidR="000A7BE6" w:rsidRPr="00B2036C">
        <w:rPr>
          <w:rFonts w:ascii="Calibri" w:hAnsi="Calibri" w:cs="Arial"/>
          <w:b/>
          <w:iCs/>
          <w:sz w:val="22"/>
          <w:u w:val="single"/>
        </w:rPr>
        <w:t xml:space="preserve"> RESOLUTION</w:t>
      </w:r>
    </w:p>
    <w:p w14:paraId="4D95891F" w14:textId="77777777" w:rsidR="000A7BE6" w:rsidRDefault="000A7BE6" w:rsidP="000A7BE6"/>
    <w:p w14:paraId="7CBA587A" w14:textId="77777777" w:rsidR="000A7BE6" w:rsidRDefault="000A7BE6" w:rsidP="000A7BE6">
      <w:pPr>
        <w:rPr>
          <w:rFonts w:ascii="Calibri" w:hAnsi="Calibri" w:cs="Arial"/>
          <w:sz w:val="22"/>
        </w:rPr>
      </w:pPr>
      <w:r w:rsidRPr="00FF5DF9">
        <w:rPr>
          <w:rFonts w:ascii="Calibri" w:hAnsi="Calibri" w:cs="Arial"/>
          <w:sz w:val="22"/>
        </w:rPr>
        <w:t>L'Assemblée Générale des associés de la Société ENERTECH</w:t>
      </w:r>
      <w:r>
        <w:rPr>
          <w:rFonts w:ascii="Calibri" w:hAnsi="Calibri" w:cs="Arial"/>
          <w:sz w:val="22"/>
        </w:rPr>
        <w:t xml:space="preserve"> prend acte de la démission de M. </w:t>
      </w:r>
      <w:proofErr w:type="spellStart"/>
      <w:r>
        <w:rPr>
          <w:rFonts w:ascii="Calibri" w:hAnsi="Calibri" w:cs="Arial"/>
          <w:sz w:val="22"/>
        </w:rPr>
        <w:t>Eric</w:t>
      </w:r>
      <w:proofErr w:type="spellEnd"/>
      <w:r>
        <w:rPr>
          <w:rFonts w:ascii="Calibri" w:hAnsi="Calibri" w:cs="Arial"/>
          <w:sz w:val="22"/>
        </w:rPr>
        <w:t xml:space="preserve"> Escande de son mandat de gérant en date du 12 mai 2026, signifiée aux associés par le courriel du 23/04/2026.</w:t>
      </w:r>
    </w:p>
    <w:p w14:paraId="13E147F2" w14:textId="77777777" w:rsidR="000A7BE6" w:rsidRDefault="000A7BE6" w:rsidP="000A7BE6">
      <w:pPr>
        <w:rPr>
          <w:rFonts w:ascii="Calibri" w:hAnsi="Calibri" w:cs="Arial"/>
          <w:sz w:val="22"/>
        </w:rPr>
      </w:pPr>
      <w:r>
        <w:rPr>
          <w:rFonts w:ascii="Calibri" w:hAnsi="Calibri" w:cs="Arial"/>
          <w:sz w:val="22"/>
        </w:rPr>
        <w:t xml:space="preserve">Le contrat de travail de Monsieur </w:t>
      </w:r>
      <w:proofErr w:type="spellStart"/>
      <w:r>
        <w:rPr>
          <w:rFonts w:ascii="Calibri" w:hAnsi="Calibri" w:cs="Arial"/>
          <w:sz w:val="22"/>
        </w:rPr>
        <w:t>Eric</w:t>
      </w:r>
      <w:proofErr w:type="spellEnd"/>
      <w:r>
        <w:rPr>
          <w:rFonts w:ascii="Calibri" w:hAnsi="Calibri" w:cs="Arial"/>
          <w:sz w:val="22"/>
        </w:rPr>
        <w:t xml:space="preserve"> Escande, suspendu le 30 avril 2024 lors de sa nomination à la gérance reprendra son cours automatiquement.</w:t>
      </w:r>
    </w:p>
    <w:p w14:paraId="4491B9B3" w14:textId="77777777" w:rsidR="000A7BE6" w:rsidRDefault="000A7BE6" w:rsidP="000A7BE6">
      <w:pPr>
        <w:rPr>
          <w:rFonts w:ascii="Calibri" w:hAnsi="Calibri" w:cs="Arial"/>
          <w:sz w:val="22"/>
        </w:rPr>
      </w:pPr>
      <w:r>
        <w:rPr>
          <w:rFonts w:ascii="Calibri" w:hAnsi="Calibri" w:cs="Arial"/>
          <w:sz w:val="22"/>
        </w:rPr>
        <w:t>La rémunération qu’il percevra sera celle en vigueur au jour de la suspension, revalorisée en fonction des augmentations qui auront été accordées chaque année dans l’entreprise à compter de la date de suspension.</w:t>
      </w:r>
    </w:p>
    <w:p w14:paraId="258DD701" w14:textId="77777777" w:rsidR="000A7BE6" w:rsidRDefault="000A7BE6" w:rsidP="000A7BE6">
      <w:pPr>
        <w:rPr>
          <w:rFonts w:ascii="Calibri" w:hAnsi="Calibri" w:cs="Arial"/>
          <w:sz w:val="22"/>
        </w:rPr>
      </w:pPr>
      <w:r>
        <w:rPr>
          <w:rFonts w:ascii="Calibri" w:hAnsi="Calibri" w:cs="Arial"/>
          <w:sz w:val="22"/>
        </w:rPr>
        <w:t>L’ancienneté acquise pendant la durée du mandat sera reprise.</w:t>
      </w:r>
    </w:p>
    <w:p w14:paraId="4D7E0612" w14:textId="77777777" w:rsidR="000A7BE6" w:rsidRDefault="000A7BE6" w:rsidP="000A7BE6"/>
    <w:p w14:paraId="76BBD008" w14:textId="1D207BDF" w:rsidR="000A7BE6" w:rsidRPr="00CA4750" w:rsidRDefault="000A7BE6" w:rsidP="000A7BE6">
      <w:pPr>
        <w:pStyle w:val="Standard"/>
        <w:jc w:val="both"/>
        <w:rPr>
          <w:rFonts w:asciiTheme="minorHAnsi" w:hAnsiTheme="minorHAnsi" w:cstheme="minorHAnsi"/>
          <w:color w:val="EE0000"/>
          <w:sz w:val="22"/>
          <w:szCs w:val="22"/>
        </w:rPr>
      </w:pPr>
      <w:r w:rsidRPr="00CA4750">
        <w:rPr>
          <w:rFonts w:asciiTheme="minorHAnsi" w:hAnsiTheme="minorHAnsi" w:cstheme="minorHAnsi"/>
          <w:color w:val="EE0000"/>
          <w:sz w:val="22"/>
          <w:szCs w:val="22"/>
        </w:rPr>
        <w:t>La résolution est adoptée</w:t>
      </w:r>
      <w:r w:rsidR="00823EED">
        <w:rPr>
          <w:rFonts w:asciiTheme="minorHAnsi" w:hAnsiTheme="minorHAnsi" w:cstheme="minorHAnsi"/>
          <w:color w:val="EE0000"/>
          <w:sz w:val="22"/>
          <w:szCs w:val="22"/>
        </w:rPr>
        <w:t xml:space="preserve"> à </w:t>
      </w:r>
      <w:r w:rsidR="009B33A5">
        <w:rPr>
          <w:rFonts w:asciiTheme="minorHAnsi" w:hAnsiTheme="minorHAnsi" w:cstheme="minorHAnsi"/>
          <w:color w:val="EE0000"/>
          <w:sz w:val="22"/>
          <w:szCs w:val="22"/>
        </w:rPr>
        <w:t xml:space="preserve">27 </w:t>
      </w:r>
      <w:r w:rsidR="00823EED">
        <w:rPr>
          <w:rFonts w:asciiTheme="minorHAnsi" w:hAnsiTheme="minorHAnsi" w:cstheme="minorHAnsi"/>
          <w:color w:val="EE0000"/>
          <w:sz w:val="22"/>
          <w:szCs w:val="22"/>
        </w:rPr>
        <w:t xml:space="preserve">voix pour, </w:t>
      </w:r>
      <w:r w:rsidR="009B33A5">
        <w:rPr>
          <w:rFonts w:asciiTheme="minorHAnsi" w:hAnsiTheme="minorHAnsi" w:cstheme="minorHAnsi"/>
          <w:color w:val="EE0000"/>
          <w:sz w:val="22"/>
          <w:szCs w:val="22"/>
        </w:rPr>
        <w:t xml:space="preserve">1 </w:t>
      </w:r>
      <w:r w:rsidR="00823EED">
        <w:rPr>
          <w:rFonts w:asciiTheme="minorHAnsi" w:hAnsiTheme="minorHAnsi" w:cstheme="minorHAnsi"/>
          <w:color w:val="EE0000"/>
          <w:sz w:val="22"/>
          <w:szCs w:val="22"/>
        </w:rPr>
        <w:t>voix contre.</w:t>
      </w:r>
    </w:p>
    <w:p w14:paraId="1E28A78A" w14:textId="77777777" w:rsidR="000A7BE6" w:rsidRDefault="000A7BE6" w:rsidP="000A7BE6">
      <w:pPr>
        <w:jc w:val="both"/>
        <w:rPr>
          <w:rFonts w:ascii="Calibri" w:hAnsi="Calibri" w:cs="Arial"/>
          <w:sz w:val="22"/>
        </w:rPr>
      </w:pPr>
    </w:p>
    <w:p w14:paraId="18B00A83" w14:textId="77777777" w:rsidR="000A7BE6" w:rsidRDefault="000A7BE6" w:rsidP="000A7BE6">
      <w:pPr>
        <w:pStyle w:val="Titre2"/>
      </w:pPr>
      <w:bookmarkStart w:id="19" w:name="_Toc229480151"/>
      <w:bookmarkStart w:id="20" w:name="_Toc164183770"/>
      <w:r>
        <w:t>Election</w:t>
      </w:r>
      <w:r w:rsidRPr="0086323D">
        <w:t xml:space="preserve"> </w:t>
      </w:r>
      <w:r>
        <w:t xml:space="preserve">de la </w:t>
      </w:r>
      <w:proofErr w:type="spellStart"/>
      <w:r>
        <w:t>co-gérance</w:t>
      </w:r>
      <w:bookmarkEnd w:id="19"/>
      <w:proofErr w:type="spellEnd"/>
    </w:p>
    <w:p w14:paraId="349011F7" w14:textId="77777777" w:rsidR="000A7BE6" w:rsidRDefault="000A7BE6" w:rsidP="000A7BE6"/>
    <w:p w14:paraId="160E0A6C" w14:textId="7819C29D" w:rsidR="000A7BE6" w:rsidRDefault="00DE5463" w:rsidP="000A7BE6">
      <w:pPr>
        <w:ind w:firstLine="708"/>
        <w:rPr>
          <w:rFonts w:ascii="Calibri" w:hAnsi="Calibri" w:cs="Arial"/>
          <w:b/>
          <w:iCs/>
          <w:sz w:val="22"/>
          <w:u w:val="single"/>
        </w:rPr>
      </w:pPr>
      <w:r>
        <w:rPr>
          <w:rFonts w:ascii="Calibri" w:hAnsi="Calibri" w:cs="Arial"/>
          <w:b/>
          <w:iCs/>
          <w:sz w:val="22"/>
          <w:u w:val="single"/>
        </w:rPr>
        <w:t>NEUVIEME</w:t>
      </w:r>
      <w:r w:rsidR="000A7BE6" w:rsidRPr="00B2036C">
        <w:rPr>
          <w:rFonts w:ascii="Calibri" w:hAnsi="Calibri" w:cs="Arial"/>
          <w:b/>
          <w:iCs/>
          <w:sz w:val="22"/>
          <w:u w:val="single"/>
        </w:rPr>
        <w:t xml:space="preserve"> RESOLUTION</w:t>
      </w:r>
    </w:p>
    <w:p w14:paraId="33B294F8" w14:textId="77777777" w:rsidR="000A7BE6" w:rsidRDefault="000A7BE6" w:rsidP="000A7BE6">
      <w:pPr>
        <w:ind w:firstLine="708"/>
        <w:rPr>
          <w:rFonts w:ascii="Calibri" w:hAnsi="Calibri" w:cs="Arial"/>
          <w:b/>
          <w:iCs/>
          <w:sz w:val="22"/>
          <w:u w:val="single"/>
        </w:rPr>
      </w:pPr>
    </w:p>
    <w:p w14:paraId="6509CFB9" w14:textId="77777777" w:rsidR="000A7BE6" w:rsidRPr="006037CC" w:rsidRDefault="000A7BE6" w:rsidP="000A7BE6">
      <w:pPr>
        <w:pStyle w:val="Corpsdetexte"/>
        <w:ind w:right="70"/>
        <w:rPr>
          <w:rFonts w:ascii="Calibri" w:hAnsi="Calibri" w:cs="Arial"/>
        </w:rPr>
      </w:pPr>
      <w:r w:rsidRPr="006037CC">
        <w:rPr>
          <w:rFonts w:ascii="Calibri" w:hAnsi="Calibri" w:cs="Arial"/>
        </w:rPr>
        <w:t xml:space="preserve">L’assemblée générale décide de confier le mandat de gérance de la société </w:t>
      </w:r>
      <w:r>
        <w:rPr>
          <w:rFonts w:ascii="Calibri" w:hAnsi="Calibri" w:cs="Arial"/>
        </w:rPr>
        <w:t xml:space="preserve">ENERTECH, </w:t>
      </w:r>
      <w:r>
        <w:rPr>
          <w:rFonts w:asciiTheme="minorHAnsi" w:hAnsiTheme="minorHAnsi" w:cstheme="minorHAnsi"/>
          <w:szCs w:val="22"/>
        </w:rPr>
        <w:t xml:space="preserve">en </w:t>
      </w:r>
      <w:r w:rsidRPr="001E6BE4">
        <w:rPr>
          <w:rFonts w:asciiTheme="minorHAnsi" w:hAnsiTheme="minorHAnsi" w:cstheme="minorHAnsi"/>
          <w:szCs w:val="22"/>
        </w:rPr>
        <w:t xml:space="preserve">remplacement de Monsieur </w:t>
      </w:r>
      <w:proofErr w:type="spellStart"/>
      <w:r w:rsidRPr="001E6BE4">
        <w:rPr>
          <w:rFonts w:asciiTheme="minorHAnsi" w:hAnsiTheme="minorHAnsi" w:cstheme="minorHAnsi"/>
          <w:szCs w:val="22"/>
        </w:rPr>
        <w:t>Eric</w:t>
      </w:r>
      <w:proofErr w:type="spellEnd"/>
      <w:r w:rsidRPr="001E6BE4">
        <w:rPr>
          <w:rFonts w:asciiTheme="minorHAnsi" w:hAnsiTheme="minorHAnsi" w:cstheme="minorHAnsi"/>
          <w:szCs w:val="22"/>
        </w:rPr>
        <w:t xml:space="preserve"> Escande, démissionnaire</w:t>
      </w:r>
      <w:r>
        <w:rPr>
          <w:rFonts w:asciiTheme="minorHAnsi" w:hAnsiTheme="minorHAnsi" w:cstheme="minorHAnsi"/>
          <w:szCs w:val="22"/>
        </w:rPr>
        <w:t>,</w:t>
      </w:r>
      <w:r w:rsidRPr="001E6BE4">
        <w:rPr>
          <w:rFonts w:ascii="Calibri" w:hAnsi="Calibri" w:cs="Arial"/>
        </w:rPr>
        <w:t xml:space="preserve"> à :</w:t>
      </w:r>
    </w:p>
    <w:p w14:paraId="4472E00C" w14:textId="77777777" w:rsidR="000A7BE6" w:rsidRPr="006037CC" w:rsidRDefault="000A7BE6" w:rsidP="000A7BE6">
      <w:pPr>
        <w:pStyle w:val="Corpsdetexte"/>
        <w:ind w:right="70"/>
        <w:rPr>
          <w:rFonts w:ascii="Calibri" w:hAnsi="Calibri" w:cs="Arial"/>
        </w:rPr>
      </w:pPr>
      <w:r w:rsidRPr="006037CC">
        <w:rPr>
          <w:rFonts w:ascii="Calibri" w:hAnsi="Calibri" w:cs="Arial"/>
        </w:rPr>
        <w:t xml:space="preserve">M. </w:t>
      </w:r>
      <w:r>
        <w:rPr>
          <w:rFonts w:ascii="Calibri" w:hAnsi="Calibri" w:cs="Arial"/>
        </w:rPr>
        <w:t xml:space="preserve">Nicolas ANDREAU, </w:t>
      </w:r>
      <w:r w:rsidRPr="006037CC">
        <w:rPr>
          <w:rFonts w:ascii="Calibri" w:hAnsi="Calibri" w:cs="Arial"/>
        </w:rPr>
        <w:t xml:space="preserve">domicilié </w:t>
      </w:r>
      <w:r>
        <w:rPr>
          <w:rFonts w:ascii="Calibri" w:hAnsi="Calibri" w:cs="Arial"/>
        </w:rPr>
        <w:t>4 Rue des Frères GAMON, 26400 Crest.</w:t>
      </w:r>
    </w:p>
    <w:p w14:paraId="0609FF29" w14:textId="77777777" w:rsidR="000A7BE6" w:rsidRDefault="000A7BE6" w:rsidP="000A7BE6">
      <w:pPr>
        <w:pStyle w:val="Corpsdetexte"/>
        <w:ind w:right="70"/>
        <w:rPr>
          <w:rFonts w:ascii="Calibri" w:hAnsi="Calibri" w:cs="Arial"/>
        </w:rPr>
      </w:pPr>
      <w:r>
        <w:rPr>
          <w:rFonts w:ascii="Calibri" w:hAnsi="Calibri" w:cs="Arial"/>
        </w:rPr>
        <w:t xml:space="preserve">Et </w:t>
      </w:r>
      <w:r w:rsidRPr="006037CC">
        <w:rPr>
          <w:rFonts w:ascii="Calibri" w:hAnsi="Calibri" w:cs="Arial"/>
        </w:rPr>
        <w:t xml:space="preserve">M. </w:t>
      </w:r>
      <w:r>
        <w:rPr>
          <w:rFonts w:ascii="Calibri" w:hAnsi="Calibri" w:cs="Arial"/>
        </w:rPr>
        <w:t>Samuel MARTIN,</w:t>
      </w:r>
      <w:r w:rsidRPr="006037CC">
        <w:rPr>
          <w:rFonts w:ascii="Calibri" w:hAnsi="Calibri" w:cs="Arial"/>
        </w:rPr>
        <w:t xml:space="preserve"> domicilié</w:t>
      </w:r>
      <w:r>
        <w:rPr>
          <w:rFonts w:ascii="Calibri" w:hAnsi="Calibri" w:cs="Arial"/>
        </w:rPr>
        <w:t xml:space="preserve"> 39 Chemin de </w:t>
      </w:r>
      <w:proofErr w:type="spellStart"/>
      <w:r>
        <w:rPr>
          <w:rFonts w:ascii="Calibri" w:hAnsi="Calibri" w:cs="Arial"/>
        </w:rPr>
        <w:t>Brancaou</w:t>
      </w:r>
      <w:proofErr w:type="spellEnd"/>
      <w:r>
        <w:rPr>
          <w:rFonts w:ascii="Calibri" w:hAnsi="Calibri" w:cs="Arial"/>
        </w:rPr>
        <w:t xml:space="preserve">, 31310 Montesquieu Volvestre.  </w:t>
      </w:r>
    </w:p>
    <w:p w14:paraId="488E705B" w14:textId="5DE4CBE7" w:rsidR="000A7BE6" w:rsidRDefault="000A7BE6" w:rsidP="000A7BE6">
      <w:pPr>
        <w:pStyle w:val="Corpsdetexte"/>
        <w:ind w:right="70"/>
        <w:rPr>
          <w:rFonts w:ascii="Calibri" w:hAnsi="Calibri" w:cs="Arial"/>
        </w:rPr>
      </w:pPr>
      <w:r>
        <w:rPr>
          <w:rFonts w:ascii="Calibri" w:hAnsi="Calibri" w:cs="Arial"/>
        </w:rPr>
        <w:t xml:space="preserve">Et M. Christophe PLANTIER, domicilié </w:t>
      </w:r>
      <w:r w:rsidR="004F0DAD" w:rsidRPr="004F0DAD">
        <w:rPr>
          <w:rFonts w:ascii="Calibri" w:hAnsi="Calibri" w:cs="Arial"/>
        </w:rPr>
        <w:t xml:space="preserve">2 chemin de la vieille vigne, 26400 </w:t>
      </w:r>
      <w:proofErr w:type="spellStart"/>
      <w:r w:rsidR="004F0DAD" w:rsidRPr="004F0DAD">
        <w:rPr>
          <w:rFonts w:ascii="Calibri" w:hAnsi="Calibri" w:cs="Arial"/>
        </w:rPr>
        <w:t>Eurre</w:t>
      </w:r>
      <w:proofErr w:type="spellEnd"/>
      <w:r>
        <w:rPr>
          <w:rFonts w:ascii="Calibri" w:hAnsi="Calibri" w:cs="Arial"/>
        </w:rPr>
        <w:t>.</w:t>
      </w:r>
    </w:p>
    <w:p w14:paraId="1B793032" w14:textId="77777777" w:rsidR="000A7BE6" w:rsidRDefault="000A7BE6" w:rsidP="000A7BE6">
      <w:pPr>
        <w:pStyle w:val="Corpsdetexte"/>
        <w:ind w:right="70"/>
        <w:rPr>
          <w:rFonts w:ascii="Calibri" w:hAnsi="Calibri" w:cs="Arial"/>
        </w:rPr>
      </w:pPr>
      <w:r>
        <w:rPr>
          <w:rFonts w:ascii="Calibri" w:hAnsi="Calibri" w:cs="Arial"/>
        </w:rPr>
        <w:t xml:space="preserve">Et Mme Christel CORRADINO, domiciliée 51 Chemin des Rosiers, 30330 Saint laurent La </w:t>
      </w:r>
      <w:proofErr w:type="spellStart"/>
      <w:r>
        <w:rPr>
          <w:rFonts w:ascii="Calibri" w:hAnsi="Calibri" w:cs="Arial"/>
        </w:rPr>
        <w:t>Vernede</w:t>
      </w:r>
      <w:proofErr w:type="spellEnd"/>
      <w:r>
        <w:rPr>
          <w:rFonts w:ascii="Calibri" w:hAnsi="Calibri" w:cs="Arial"/>
        </w:rPr>
        <w:t xml:space="preserve"> </w:t>
      </w:r>
    </w:p>
    <w:p w14:paraId="133ABF8A" w14:textId="77777777" w:rsidR="000A7BE6" w:rsidRPr="006037CC" w:rsidRDefault="000A7BE6" w:rsidP="000A7BE6">
      <w:pPr>
        <w:pStyle w:val="Corpsdetexte"/>
        <w:ind w:right="70"/>
        <w:rPr>
          <w:rFonts w:ascii="Calibri" w:hAnsi="Calibri" w:cs="Arial"/>
        </w:rPr>
      </w:pPr>
      <w:r>
        <w:rPr>
          <w:rFonts w:ascii="Calibri" w:hAnsi="Calibri" w:cs="Arial"/>
        </w:rPr>
        <w:t>Et Mme Muriel DUPRET, domiciliée 305 Chemin des Fontaines, 26160 Salettes.</w:t>
      </w:r>
    </w:p>
    <w:p w14:paraId="4FD2CEA6" w14:textId="77777777" w:rsidR="000A7BE6" w:rsidRPr="006037CC" w:rsidRDefault="000A7BE6" w:rsidP="000A7BE6">
      <w:pPr>
        <w:pStyle w:val="Corpsdetexte"/>
        <w:ind w:right="70"/>
        <w:rPr>
          <w:rFonts w:ascii="Calibri" w:hAnsi="Calibri" w:cs="Arial"/>
        </w:rPr>
      </w:pPr>
      <w:r w:rsidRPr="006037CC">
        <w:rPr>
          <w:rFonts w:ascii="Calibri" w:hAnsi="Calibri" w:cs="Arial"/>
        </w:rPr>
        <w:t xml:space="preserve">Pour une durée de </w:t>
      </w:r>
      <w:r>
        <w:rPr>
          <w:rFonts w:ascii="Calibri" w:hAnsi="Calibri" w:cs="Arial"/>
        </w:rPr>
        <w:t>4</w:t>
      </w:r>
      <w:r w:rsidRPr="006037CC">
        <w:rPr>
          <w:rFonts w:ascii="Calibri" w:hAnsi="Calibri" w:cs="Arial"/>
        </w:rPr>
        <w:t xml:space="preserve"> années qui expirera à l'issue de l'assemblée générale qui statuera sur les comptes de l'exercice clos le</w:t>
      </w:r>
      <w:r w:rsidRPr="004E2C03">
        <w:rPr>
          <w:rFonts w:ascii="Calibri" w:hAnsi="Calibri" w:cs="Arial"/>
        </w:rPr>
        <w:t xml:space="preserve"> 31/12/20</w:t>
      </w:r>
      <w:r>
        <w:rPr>
          <w:rFonts w:ascii="Calibri" w:hAnsi="Calibri" w:cs="Arial"/>
        </w:rPr>
        <w:t>30.</w:t>
      </w:r>
    </w:p>
    <w:p w14:paraId="654E9503" w14:textId="77777777" w:rsidR="000A7BE6" w:rsidRDefault="000A7BE6" w:rsidP="000A7BE6">
      <w:pPr>
        <w:pStyle w:val="Corpsdetexte"/>
        <w:ind w:right="70"/>
        <w:rPr>
          <w:rFonts w:ascii="Calibri" w:hAnsi="Calibri" w:cs="Arial"/>
        </w:rPr>
      </w:pPr>
      <w:r w:rsidRPr="006037CC">
        <w:rPr>
          <w:rFonts w:ascii="Calibri" w:hAnsi="Calibri" w:cs="Arial"/>
        </w:rPr>
        <w:t xml:space="preserve">M. </w:t>
      </w:r>
      <w:r>
        <w:rPr>
          <w:rFonts w:ascii="Calibri" w:hAnsi="Calibri" w:cs="Arial"/>
        </w:rPr>
        <w:t xml:space="preserve">Nicolas ANDREAU, </w:t>
      </w:r>
      <w:r w:rsidRPr="006037CC">
        <w:rPr>
          <w:rFonts w:ascii="Calibri" w:hAnsi="Calibri" w:cs="Arial"/>
        </w:rPr>
        <w:t xml:space="preserve">M. </w:t>
      </w:r>
      <w:r>
        <w:rPr>
          <w:rFonts w:ascii="Calibri" w:hAnsi="Calibri" w:cs="Arial"/>
        </w:rPr>
        <w:t xml:space="preserve">Samuel MARTIN, M. Christophe PLANTIER, Mme Christel CORRADINO, Mme Muriel DUPRET </w:t>
      </w:r>
      <w:r w:rsidRPr="006037CC">
        <w:rPr>
          <w:rFonts w:ascii="Calibri" w:hAnsi="Calibri" w:cs="Arial"/>
        </w:rPr>
        <w:t>acceptent ces fonctions de gérance et déclarent n'être frappés d'aucune des interdictions ou déchéances édictées par la loi</w:t>
      </w:r>
      <w:r>
        <w:rPr>
          <w:rFonts w:ascii="Calibri" w:hAnsi="Calibri" w:cs="Arial"/>
        </w:rPr>
        <w:t>.</w:t>
      </w:r>
    </w:p>
    <w:p w14:paraId="1D7F40E1" w14:textId="10C0B00A" w:rsidR="00681ADA" w:rsidRDefault="00681ADA" w:rsidP="00681ADA">
      <w:pPr>
        <w:pStyle w:val="Standard"/>
        <w:jc w:val="both"/>
        <w:rPr>
          <w:rFonts w:asciiTheme="minorHAnsi" w:hAnsiTheme="minorHAnsi" w:cstheme="minorHAnsi"/>
          <w:color w:val="EE0000"/>
          <w:sz w:val="22"/>
          <w:szCs w:val="22"/>
        </w:rPr>
      </w:pPr>
      <w:r w:rsidRPr="00CA4750">
        <w:rPr>
          <w:rFonts w:asciiTheme="minorHAnsi" w:hAnsiTheme="minorHAnsi" w:cstheme="minorHAnsi"/>
          <w:color w:val="EE0000"/>
          <w:sz w:val="22"/>
          <w:szCs w:val="22"/>
        </w:rPr>
        <w:t>La résolution est adoptée</w:t>
      </w:r>
      <w:r w:rsidR="00EC54C2">
        <w:rPr>
          <w:rFonts w:asciiTheme="minorHAnsi" w:hAnsiTheme="minorHAnsi" w:cstheme="minorHAnsi"/>
          <w:color w:val="EE0000"/>
          <w:sz w:val="22"/>
          <w:szCs w:val="22"/>
        </w:rPr>
        <w:t xml:space="preserve"> à 20 voix pour, 1 voix contre et 7 abstentions.</w:t>
      </w:r>
    </w:p>
    <w:p w14:paraId="79735F68" w14:textId="77777777" w:rsidR="00681ADA" w:rsidRPr="00002664" w:rsidRDefault="00681ADA" w:rsidP="000A7BE6">
      <w:pPr>
        <w:pStyle w:val="Corpsdetexte"/>
        <w:ind w:right="70"/>
        <w:rPr>
          <w:rFonts w:ascii="Calibri" w:hAnsi="Calibri" w:cs="Arial"/>
        </w:rPr>
      </w:pPr>
    </w:p>
    <w:p w14:paraId="12B784B6" w14:textId="77777777" w:rsidR="000A7BE6" w:rsidRDefault="000A7BE6" w:rsidP="000A7BE6">
      <w:pPr>
        <w:pStyle w:val="Titre2"/>
      </w:pPr>
      <w:bookmarkStart w:id="21" w:name="_Toc229480152"/>
      <w:r>
        <w:t xml:space="preserve">Rémunération </w:t>
      </w:r>
      <w:r w:rsidRPr="0086323D">
        <w:t>d</w:t>
      </w:r>
      <w:r>
        <w:t>es</w:t>
      </w:r>
      <w:r w:rsidRPr="0086323D">
        <w:t xml:space="preserve"> mandat</w:t>
      </w:r>
      <w:r>
        <w:t>s</w:t>
      </w:r>
      <w:r w:rsidRPr="0086323D">
        <w:t xml:space="preserve"> d</w:t>
      </w:r>
      <w:r>
        <w:t>e</w:t>
      </w:r>
      <w:r w:rsidRPr="0086323D">
        <w:t xml:space="preserve"> </w:t>
      </w:r>
      <w:r>
        <w:t>Co-</w:t>
      </w:r>
      <w:r w:rsidRPr="0086323D">
        <w:t>Gérant</w:t>
      </w:r>
      <w:bookmarkEnd w:id="21"/>
    </w:p>
    <w:p w14:paraId="256AEDD2" w14:textId="77777777" w:rsidR="000A7BE6" w:rsidRPr="00863D16" w:rsidRDefault="000A7BE6" w:rsidP="000A7BE6"/>
    <w:p w14:paraId="12325181" w14:textId="2D3107B3" w:rsidR="000A7BE6" w:rsidRDefault="00DE5463" w:rsidP="000A7BE6">
      <w:pPr>
        <w:ind w:firstLine="709"/>
        <w:rPr>
          <w:rFonts w:ascii="Calibri" w:hAnsi="Calibri" w:cs="Arial"/>
          <w:b/>
          <w:iCs/>
          <w:sz w:val="22"/>
          <w:u w:val="single"/>
        </w:rPr>
      </w:pPr>
      <w:r>
        <w:rPr>
          <w:rFonts w:ascii="Calibri" w:hAnsi="Calibri" w:cs="Arial"/>
          <w:b/>
          <w:iCs/>
          <w:sz w:val="22"/>
          <w:u w:val="single"/>
        </w:rPr>
        <w:t>DIX</w:t>
      </w:r>
      <w:r w:rsidR="000A7BE6">
        <w:rPr>
          <w:rFonts w:ascii="Calibri" w:hAnsi="Calibri" w:cs="Arial"/>
          <w:b/>
          <w:iCs/>
          <w:sz w:val="22"/>
          <w:u w:val="single"/>
        </w:rPr>
        <w:t>IEME</w:t>
      </w:r>
      <w:r w:rsidR="000A7BE6" w:rsidRPr="00B2036C">
        <w:rPr>
          <w:rFonts w:ascii="Calibri" w:hAnsi="Calibri" w:cs="Arial"/>
          <w:b/>
          <w:iCs/>
          <w:sz w:val="22"/>
          <w:u w:val="single"/>
        </w:rPr>
        <w:t xml:space="preserve"> RESOLUTION</w:t>
      </w:r>
    </w:p>
    <w:p w14:paraId="2F6D8EE4" w14:textId="77777777" w:rsidR="000A7BE6" w:rsidRDefault="000A7BE6" w:rsidP="000A7BE6">
      <w:pPr>
        <w:ind w:firstLine="709"/>
        <w:rPr>
          <w:rFonts w:ascii="Calibri" w:hAnsi="Calibri" w:cs="Arial"/>
          <w:b/>
          <w:iCs/>
          <w:sz w:val="22"/>
          <w:u w:val="single"/>
        </w:rPr>
      </w:pPr>
    </w:p>
    <w:p w14:paraId="190F902E" w14:textId="77777777" w:rsidR="000A7BE6" w:rsidRDefault="000A7BE6" w:rsidP="000A7BE6">
      <w:pPr>
        <w:ind w:right="102"/>
        <w:jc w:val="both"/>
        <w:rPr>
          <w:rFonts w:asciiTheme="minorHAnsi" w:hAnsiTheme="minorHAnsi" w:cstheme="minorHAnsi"/>
          <w:iCs/>
          <w:sz w:val="22"/>
          <w:szCs w:val="22"/>
        </w:rPr>
      </w:pPr>
      <w:r>
        <w:rPr>
          <w:rFonts w:asciiTheme="minorHAnsi" w:hAnsiTheme="minorHAnsi" w:cstheme="minorHAnsi"/>
          <w:iCs/>
          <w:sz w:val="22"/>
          <w:szCs w:val="22"/>
        </w:rPr>
        <w:t xml:space="preserve">Compte tenu de l’étendue de ses fonctions de gérance, l’assemblée générale décide de suspendre le contrat de travail Monsieur </w:t>
      </w:r>
      <w:r>
        <w:rPr>
          <w:rFonts w:asciiTheme="minorHAnsi" w:hAnsiTheme="minorHAnsi" w:cstheme="minorHAnsi"/>
          <w:sz w:val="22"/>
          <w:szCs w:val="22"/>
        </w:rPr>
        <w:t xml:space="preserve">ANDREAU </w:t>
      </w:r>
      <w:r>
        <w:rPr>
          <w:rFonts w:asciiTheme="minorHAnsi" w:hAnsiTheme="minorHAnsi" w:cstheme="minorHAnsi"/>
          <w:iCs/>
          <w:sz w:val="22"/>
          <w:szCs w:val="22"/>
        </w:rPr>
        <w:t xml:space="preserve">pendant la durée de son mandat. A la fin du mandat, quelle qu’en soit la cause, le contrat de travail reprendra son cours automatiquement. Monsieur </w:t>
      </w:r>
      <w:r>
        <w:rPr>
          <w:rFonts w:asciiTheme="minorHAnsi" w:hAnsiTheme="minorHAnsi" w:cstheme="minorHAnsi"/>
          <w:sz w:val="22"/>
          <w:szCs w:val="22"/>
        </w:rPr>
        <w:t xml:space="preserve">ANDREAU </w:t>
      </w:r>
      <w:r>
        <w:rPr>
          <w:rFonts w:asciiTheme="minorHAnsi" w:hAnsiTheme="minorHAnsi" w:cstheme="minorHAnsi"/>
          <w:iCs/>
          <w:sz w:val="22"/>
          <w:szCs w:val="22"/>
        </w:rPr>
        <w:t>retrouvera ses fonctions d’ingénieur.</w:t>
      </w:r>
    </w:p>
    <w:p w14:paraId="051AF5E7" w14:textId="77777777" w:rsidR="000A7BE6" w:rsidRDefault="000A7BE6" w:rsidP="000A7BE6">
      <w:pPr>
        <w:ind w:right="102"/>
        <w:jc w:val="both"/>
        <w:rPr>
          <w:rFonts w:asciiTheme="minorHAnsi" w:hAnsiTheme="minorHAnsi" w:cstheme="minorHAnsi"/>
          <w:iCs/>
          <w:sz w:val="22"/>
          <w:szCs w:val="22"/>
        </w:rPr>
      </w:pPr>
    </w:p>
    <w:p w14:paraId="76585371" w14:textId="77777777" w:rsidR="000A7BE6" w:rsidRDefault="000A7BE6" w:rsidP="000A7BE6">
      <w:pPr>
        <w:ind w:right="102"/>
        <w:jc w:val="both"/>
        <w:rPr>
          <w:rFonts w:asciiTheme="minorHAnsi" w:hAnsiTheme="minorHAnsi" w:cstheme="minorHAnsi"/>
          <w:iCs/>
          <w:sz w:val="22"/>
          <w:szCs w:val="22"/>
        </w:rPr>
      </w:pPr>
      <w:r>
        <w:rPr>
          <w:rFonts w:asciiTheme="minorHAnsi" w:hAnsiTheme="minorHAnsi" w:cstheme="minorHAnsi"/>
          <w:iCs/>
          <w:sz w:val="22"/>
          <w:szCs w:val="22"/>
        </w:rPr>
        <w:lastRenderedPageBreak/>
        <w:t xml:space="preserve">L’assemblée générale fixe la rémunération de </w:t>
      </w:r>
      <w:r w:rsidRPr="00162F40">
        <w:rPr>
          <w:rFonts w:asciiTheme="minorHAnsi" w:hAnsiTheme="minorHAnsi" w:cstheme="minorHAnsi"/>
          <w:sz w:val="22"/>
          <w:szCs w:val="22"/>
        </w:rPr>
        <w:t>M.</w:t>
      </w:r>
      <w:r>
        <w:rPr>
          <w:rFonts w:asciiTheme="minorHAnsi" w:hAnsiTheme="minorHAnsi" w:cstheme="minorHAnsi"/>
          <w:sz w:val="22"/>
          <w:szCs w:val="22"/>
        </w:rPr>
        <w:t xml:space="preserve"> ANDREAU </w:t>
      </w:r>
      <w:r>
        <w:rPr>
          <w:rFonts w:asciiTheme="minorHAnsi" w:hAnsiTheme="minorHAnsi" w:cstheme="minorHAnsi"/>
          <w:iCs/>
          <w:sz w:val="22"/>
          <w:szCs w:val="22"/>
        </w:rPr>
        <w:t xml:space="preserve">au titre de son mandat de gérance à la somme mensuelle brute de 3976 euros. </w:t>
      </w:r>
    </w:p>
    <w:p w14:paraId="3585FC8E" w14:textId="77777777" w:rsidR="000A7BE6" w:rsidRDefault="000A7BE6" w:rsidP="000A7BE6">
      <w:pPr>
        <w:ind w:right="102"/>
        <w:jc w:val="both"/>
        <w:rPr>
          <w:rFonts w:asciiTheme="minorHAnsi" w:hAnsiTheme="minorHAnsi" w:cstheme="minorHAnsi"/>
          <w:iCs/>
          <w:sz w:val="22"/>
          <w:szCs w:val="22"/>
        </w:rPr>
      </w:pPr>
    </w:p>
    <w:p w14:paraId="703699A4" w14:textId="77777777" w:rsidR="000A7BE6" w:rsidRDefault="000A7BE6" w:rsidP="000A7BE6">
      <w:pPr>
        <w:ind w:right="102"/>
        <w:jc w:val="both"/>
        <w:rPr>
          <w:rFonts w:asciiTheme="minorHAnsi" w:hAnsiTheme="minorHAnsi" w:cstheme="minorHAnsi"/>
          <w:iCs/>
          <w:sz w:val="22"/>
          <w:szCs w:val="22"/>
        </w:rPr>
      </w:pPr>
      <w:r>
        <w:rPr>
          <w:rFonts w:asciiTheme="minorHAnsi" w:hAnsiTheme="minorHAnsi" w:cstheme="minorHAnsi"/>
          <w:iCs/>
          <w:sz w:val="22"/>
          <w:szCs w:val="22"/>
        </w:rPr>
        <w:t xml:space="preserve">Compte tenu de l’étendue de ses fonctions de gérance, l’assemblée générale décide de suspendre le contrat de travail Monsieur </w:t>
      </w:r>
      <w:r>
        <w:rPr>
          <w:rFonts w:asciiTheme="minorHAnsi" w:hAnsiTheme="minorHAnsi" w:cstheme="minorHAnsi"/>
          <w:sz w:val="22"/>
          <w:szCs w:val="22"/>
        </w:rPr>
        <w:t xml:space="preserve">MARTIN </w:t>
      </w:r>
      <w:r>
        <w:rPr>
          <w:rFonts w:asciiTheme="minorHAnsi" w:hAnsiTheme="minorHAnsi" w:cstheme="minorHAnsi"/>
          <w:iCs/>
          <w:sz w:val="22"/>
          <w:szCs w:val="22"/>
        </w:rPr>
        <w:t xml:space="preserve">pendant la durée de son mandat. A la fin du mandat, quelle qu’en soit la cause, le contrat de travail reprendra son cours automatiquement. Monsieur </w:t>
      </w:r>
      <w:r>
        <w:rPr>
          <w:rFonts w:asciiTheme="minorHAnsi" w:hAnsiTheme="minorHAnsi" w:cstheme="minorHAnsi"/>
          <w:sz w:val="22"/>
          <w:szCs w:val="22"/>
        </w:rPr>
        <w:t xml:space="preserve">MARTIN </w:t>
      </w:r>
      <w:r>
        <w:rPr>
          <w:rFonts w:asciiTheme="minorHAnsi" w:hAnsiTheme="minorHAnsi" w:cstheme="minorHAnsi"/>
          <w:iCs/>
          <w:sz w:val="22"/>
          <w:szCs w:val="22"/>
        </w:rPr>
        <w:t>retrouvera ses fonctions d’ingénieur.</w:t>
      </w:r>
    </w:p>
    <w:p w14:paraId="79B12269" w14:textId="77777777" w:rsidR="000A7BE6" w:rsidRDefault="000A7BE6" w:rsidP="000A7BE6">
      <w:pPr>
        <w:ind w:right="102"/>
        <w:jc w:val="both"/>
        <w:rPr>
          <w:rFonts w:asciiTheme="minorHAnsi" w:hAnsiTheme="minorHAnsi" w:cstheme="minorHAnsi"/>
          <w:iCs/>
          <w:sz w:val="22"/>
          <w:szCs w:val="22"/>
        </w:rPr>
      </w:pPr>
    </w:p>
    <w:p w14:paraId="1B81FD79" w14:textId="53C20123" w:rsidR="000A7BE6" w:rsidRDefault="000A7BE6" w:rsidP="000A7BE6">
      <w:pPr>
        <w:ind w:right="102"/>
        <w:jc w:val="both"/>
        <w:rPr>
          <w:rFonts w:asciiTheme="minorHAnsi" w:hAnsiTheme="minorHAnsi" w:cstheme="minorHAnsi"/>
          <w:iCs/>
          <w:sz w:val="22"/>
          <w:szCs w:val="22"/>
        </w:rPr>
      </w:pPr>
      <w:r>
        <w:rPr>
          <w:rFonts w:asciiTheme="minorHAnsi" w:hAnsiTheme="minorHAnsi" w:cstheme="minorHAnsi"/>
          <w:iCs/>
          <w:sz w:val="22"/>
          <w:szCs w:val="22"/>
        </w:rPr>
        <w:t xml:space="preserve">L’assemblée générale fixe la rémunération de </w:t>
      </w:r>
      <w:r w:rsidRPr="00162F40">
        <w:rPr>
          <w:rFonts w:asciiTheme="minorHAnsi" w:hAnsiTheme="minorHAnsi" w:cstheme="minorHAnsi"/>
          <w:sz w:val="22"/>
          <w:szCs w:val="22"/>
        </w:rPr>
        <w:t>M.</w:t>
      </w:r>
      <w:r>
        <w:rPr>
          <w:rFonts w:asciiTheme="minorHAnsi" w:hAnsiTheme="minorHAnsi" w:cstheme="minorHAnsi"/>
          <w:sz w:val="22"/>
          <w:szCs w:val="22"/>
        </w:rPr>
        <w:t xml:space="preserve"> MARTIN </w:t>
      </w:r>
      <w:r>
        <w:rPr>
          <w:rFonts w:asciiTheme="minorHAnsi" w:hAnsiTheme="minorHAnsi" w:cstheme="minorHAnsi"/>
          <w:iCs/>
          <w:sz w:val="22"/>
          <w:szCs w:val="22"/>
        </w:rPr>
        <w:t xml:space="preserve">au titre de son mandat de gérance à la somme mensuelle brute de 3976 euros. </w:t>
      </w:r>
    </w:p>
    <w:p w14:paraId="5C5A8582" w14:textId="77777777" w:rsidR="000A7BE6" w:rsidRDefault="000A7BE6" w:rsidP="000A7BE6">
      <w:pPr>
        <w:ind w:right="102"/>
        <w:jc w:val="both"/>
        <w:rPr>
          <w:rFonts w:asciiTheme="minorHAnsi" w:hAnsiTheme="minorHAnsi" w:cstheme="minorHAnsi"/>
          <w:iCs/>
          <w:sz w:val="22"/>
          <w:szCs w:val="22"/>
        </w:rPr>
      </w:pPr>
    </w:p>
    <w:p w14:paraId="3FD699E9" w14:textId="4E20B390" w:rsidR="000A7BE6" w:rsidRDefault="000A7BE6" w:rsidP="000A7BE6">
      <w:pPr>
        <w:ind w:right="102"/>
        <w:jc w:val="both"/>
        <w:rPr>
          <w:rFonts w:asciiTheme="minorHAnsi" w:hAnsiTheme="minorHAnsi" w:cstheme="minorHAnsi"/>
          <w:iCs/>
          <w:sz w:val="22"/>
          <w:szCs w:val="22"/>
        </w:rPr>
      </w:pPr>
      <w:r>
        <w:rPr>
          <w:rFonts w:asciiTheme="minorHAnsi" w:hAnsiTheme="minorHAnsi" w:cstheme="minorHAnsi"/>
          <w:iCs/>
          <w:sz w:val="22"/>
          <w:szCs w:val="22"/>
        </w:rPr>
        <w:t xml:space="preserve">Compte tenu de l’étendue de ses fonctions de gérance, l’assemblée générale décide de suspendre le contrat de travail Monsieur </w:t>
      </w:r>
      <w:r>
        <w:rPr>
          <w:rFonts w:asciiTheme="minorHAnsi" w:hAnsiTheme="minorHAnsi" w:cstheme="minorHAnsi"/>
          <w:sz w:val="22"/>
          <w:szCs w:val="22"/>
        </w:rPr>
        <w:t xml:space="preserve">PLANTIER </w:t>
      </w:r>
      <w:r>
        <w:rPr>
          <w:rFonts w:asciiTheme="minorHAnsi" w:hAnsiTheme="minorHAnsi" w:cstheme="minorHAnsi"/>
          <w:iCs/>
          <w:sz w:val="22"/>
          <w:szCs w:val="22"/>
        </w:rPr>
        <w:t xml:space="preserve">pendant la durée de son mandat. A la fin du mandat, quelle qu’en soit la cause, le contrat de travail reprendra son cours automatiquement. Monsieur </w:t>
      </w:r>
      <w:r>
        <w:rPr>
          <w:rFonts w:asciiTheme="minorHAnsi" w:hAnsiTheme="minorHAnsi" w:cstheme="minorHAnsi"/>
          <w:sz w:val="22"/>
          <w:szCs w:val="22"/>
        </w:rPr>
        <w:t xml:space="preserve">PLANTIER </w:t>
      </w:r>
      <w:r>
        <w:rPr>
          <w:rFonts w:asciiTheme="minorHAnsi" w:hAnsiTheme="minorHAnsi" w:cstheme="minorHAnsi"/>
          <w:iCs/>
          <w:sz w:val="22"/>
          <w:szCs w:val="22"/>
        </w:rPr>
        <w:t>retrouvera ses fonctions d’ingénieur.</w:t>
      </w:r>
    </w:p>
    <w:p w14:paraId="26DB5E0E" w14:textId="77777777" w:rsidR="000A7BE6" w:rsidRDefault="000A7BE6" w:rsidP="000A7BE6">
      <w:pPr>
        <w:ind w:right="102"/>
        <w:jc w:val="both"/>
        <w:rPr>
          <w:rFonts w:asciiTheme="minorHAnsi" w:hAnsiTheme="minorHAnsi" w:cstheme="minorHAnsi"/>
          <w:iCs/>
          <w:sz w:val="22"/>
          <w:szCs w:val="22"/>
        </w:rPr>
      </w:pPr>
    </w:p>
    <w:p w14:paraId="48B413D4" w14:textId="77777777" w:rsidR="000A7BE6" w:rsidRDefault="000A7BE6" w:rsidP="000A7BE6">
      <w:pPr>
        <w:ind w:right="102"/>
        <w:jc w:val="both"/>
        <w:rPr>
          <w:rFonts w:asciiTheme="minorHAnsi" w:hAnsiTheme="minorHAnsi" w:cstheme="minorHAnsi"/>
          <w:iCs/>
          <w:sz w:val="22"/>
          <w:szCs w:val="22"/>
        </w:rPr>
      </w:pPr>
      <w:r>
        <w:rPr>
          <w:rFonts w:asciiTheme="minorHAnsi" w:hAnsiTheme="minorHAnsi" w:cstheme="minorHAnsi"/>
          <w:iCs/>
          <w:sz w:val="22"/>
          <w:szCs w:val="22"/>
        </w:rPr>
        <w:t xml:space="preserve">L’assemblée générale fixe la rémunération de </w:t>
      </w:r>
      <w:r w:rsidRPr="00162F40">
        <w:rPr>
          <w:rFonts w:asciiTheme="minorHAnsi" w:hAnsiTheme="minorHAnsi" w:cstheme="minorHAnsi"/>
          <w:sz w:val="22"/>
          <w:szCs w:val="22"/>
        </w:rPr>
        <w:t>M.</w:t>
      </w:r>
      <w:r>
        <w:rPr>
          <w:rFonts w:asciiTheme="minorHAnsi" w:hAnsiTheme="minorHAnsi" w:cstheme="minorHAnsi"/>
          <w:sz w:val="22"/>
          <w:szCs w:val="22"/>
        </w:rPr>
        <w:t xml:space="preserve"> PLANTIER </w:t>
      </w:r>
      <w:r>
        <w:rPr>
          <w:rFonts w:asciiTheme="minorHAnsi" w:hAnsiTheme="minorHAnsi" w:cstheme="minorHAnsi"/>
          <w:iCs/>
          <w:sz w:val="22"/>
          <w:szCs w:val="22"/>
        </w:rPr>
        <w:t xml:space="preserve">au titre de son mandat de gérance à la somme mensuelle brute de 3789 euros. </w:t>
      </w:r>
    </w:p>
    <w:p w14:paraId="3F699690" w14:textId="77777777" w:rsidR="000A7BE6" w:rsidRDefault="000A7BE6" w:rsidP="000A7BE6">
      <w:pPr>
        <w:ind w:right="102"/>
        <w:jc w:val="both"/>
        <w:rPr>
          <w:rFonts w:asciiTheme="minorHAnsi" w:hAnsiTheme="minorHAnsi" w:cstheme="minorHAnsi"/>
          <w:iCs/>
          <w:sz w:val="22"/>
          <w:szCs w:val="22"/>
        </w:rPr>
      </w:pPr>
    </w:p>
    <w:p w14:paraId="50C1F764" w14:textId="77777777" w:rsidR="000A7BE6" w:rsidRDefault="000A7BE6" w:rsidP="000A7BE6">
      <w:pPr>
        <w:ind w:right="102"/>
        <w:jc w:val="both"/>
        <w:rPr>
          <w:rFonts w:asciiTheme="minorHAnsi" w:hAnsiTheme="minorHAnsi" w:cstheme="minorHAnsi"/>
          <w:iCs/>
          <w:sz w:val="22"/>
          <w:szCs w:val="22"/>
        </w:rPr>
      </w:pPr>
      <w:r>
        <w:rPr>
          <w:rFonts w:asciiTheme="minorHAnsi" w:hAnsiTheme="minorHAnsi" w:cstheme="minorHAnsi"/>
          <w:iCs/>
          <w:sz w:val="22"/>
          <w:szCs w:val="22"/>
        </w:rPr>
        <w:t>Compte tenu de l’étendue de ses fonctions de gérance, l’assemblée générale décide de suspendre le contrat de travail Madame CORRADINO</w:t>
      </w:r>
      <w:r>
        <w:rPr>
          <w:rFonts w:asciiTheme="minorHAnsi" w:hAnsiTheme="minorHAnsi" w:cstheme="minorHAnsi"/>
          <w:sz w:val="22"/>
          <w:szCs w:val="22"/>
        </w:rPr>
        <w:t xml:space="preserve"> </w:t>
      </w:r>
      <w:r>
        <w:rPr>
          <w:rFonts w:asciiTheme="minorHAnsi" w:hAnsiTheme="minorHAnsi" w:cstheme="minorHAnsi"/>
          <w:iCs/>
          <w:sz w:val="22"/>
          <w:szCs w:val="22"/>
        </w:rPr>
        <w:t xml:space="preserve">pendant la durée de son mandat. A la fin du mandat, quelle qu’en soit la cause, le contrat de travail reprendra son cours automatiquement. </w:t>
      </w:r>
    </w:p>
    <w:p w14:paraId="3C3C9271" w14:textId="77777777" w:rsidR="000A7BE6" w:rsidRDefault="000A7BE6" w:rsidP="000A7BE6">
      <w:pPr>
        <w:ind w:right="102"/>
        <w:jc w:val="both"/>
        <w:rPr>
          <w:rFonts w:asciiTheme="minorHAnsi" w:hAnsiTheme="minorHAnsi" w:cstheme="minorHAnsi"/>
          <w:iCs/>
          <w:sz w:val="22"/>
          <w:szCs w:val="22"/>
        </w:rPr>
      </w:pPr>
      <w:r>
        <w:rPr>
          <w:rFonts w:asciiTheme="minorHAnsi" w:hAnsiTheme="minorHAnsi" w:cstheme="minorHAnsi"/>
          <w:iCs/>
          <w:sz w:val="22"/>
          <w:szCs w:val="22"/>
        </w:rPr>
        <w:t>Madame CORRADINO</w:t>
      </w:r>
      <w:r>
        <w:rPr>
          <w:rFonts w:asciiTheme="minorHAnsi" w:hAnsiTheme="minorHAnsi" w:cstheme="minorHAnsi"/>
          <w:sz w:val="22"/>
          <w:szCs w:val="22"/>
        </w:rPr>
        <w:t xml:space="preserve"> </w:t>
      </w:r>
      <w:r>
        <w:rPr>
          <w:rFonts w:asciiTheme="minorHAnsi" w:hAnsiTheme="minorHAnsi" w:cstheme="minorHAnsi"/>
          <w:iCs/>
          <w:sz w:val="22"/>
          <w:szCs w:val="22"/>
        </w:rPr>
        <w:t>retrouvera ses fonctions d’ingénieure.</w:t>
      </w:r>
    </w:p>
    <w:p w14:paraId="7ACACE17" w14:textId="77777777" w:rsidR="000A7BE6" w:rsidRDefault="000A7BE6" w:rsidP="000A7BE6">
      <w:pPr>
        <w:ind w:right="102"/>
        <w:jc w:val="both"/>
        <w:rPr>
          <w:rFonts w:asciiTheme="minorHAnsi" w:hAnsiTheme="minorHAnsi" w:cstheme="minorHAnsi"/>
          <w:iCs/>
          <w:sz w:val="22"/>
          <w:szCs w:val="22"/>
        </w:rPr>
      </w:pPr>
    </w:p>
    <w:p w14:paraId="51514EC7" w14:textId="52F82F08" w:rsidR="000A7BE6" w:rsidRDefault="000A7BE6" w:rsidP="000A7BE6">
      <w:pPr>
        <w:ind w:right="102"/>
        <w:jc w:val="both"/>
        <w:rPr>
          <w:rFonts w:asciiTheme="minorHAnsi" w:hAnsiTheme="minorHAnsi" w:cstheme="minorHAnsi"/>
          <w:iCs/>
          <w:sz w:val="22"/>
          <w:szCs w:val="22"/>
        </w:rPr>
      </w:pPr>
      <w:r>
        <w:rPr>
          <w:rFonts w:asciiTheme="minorHAnsi" w:hAnsiTheme="minorHAnsi" w:cstheme="minorHAnsi"/>
          <w:iCs/>
          <w:sz w:val="22"/>
          <w:szCs w:val="22"/>
        </w:rPr>
        <w:t>L’assemblée générale fixe la rémunération de CORRADINO</w:t>
      </w:r>
      <w:r>
        <w:rPr>
          <w:rFonts w:asciiTheme="minorHAnsi" w:hAnsiTheme="minorHAnsi" w:cstheme="minorHAnsi"/>
          <w:sz w:val="22"/>
          <w:szCs w:val="22"/>
        </w:rPr>
        <w:t xml:space="preserve"> </w:t>
      </w:r>
      <w:r>
        <w:rPr>
          <w:rFonts w:asciiTheme="minorHAnsi" w:hAnsiTheme="minorHAnsi" w:cstheme="minorHAnsi"/>
          <w:iCs/>
          <w:sz w:val="22"/>
          <w:szCs w:val="22"/>
        </w:rPr>
        <w:t xml:space="preserve">au titre de son mandat de gérance à la somme mensuelle brute de </w:t>
      </w:r>
      <w:r w:rsidR="00F55DA7">
        <w:rPr>
          <w:rFonts w:asciiTheme="minorHAnsi" w:hAnsiTheme="minorHAnsi" w:cstheme="minorHAnsi"/>
          <w:iCs/>
          <w:sz w:val="22"/>
          <w:szCs w:val="22"/>
        </w:rPr>
        <w:t>4512</w:t>
      </w:r>
      <w:r>
        <w:rPr>
          <w:rFonts w:asciiTheme="minorHAnsi" w:hAnsiTheme="minorHAnsi" w:cstheme="minorHAnsi"/>
          <w:iCs/>
          <w:sz w:val="22"/>
          <w:szCs w:val="22"/>
        </w:rPr>
        <w:t xml:space="preserve"> euros. </w:t>
      </w:r>
    </w:p>
    <w:p w14:paraId="3747FD0A" w14:textId="77777777" w:rsidR="000A7BE6" w:rsidRDefault="000A7BE6" w:rsidP="000A7BE6">
      <w:pPr>
        <w:ind w:right="102"/>
        <w:jc w:val="both"/>
        <w:rPr>
          <w:rFonts w:asciiTheme="minorHAnsi" w:hAnsiTheme="minorHAnsi" w:cstheme="minorHAnsi"/>
          <w:iCs/>
          <w:sz w:val="22"/>
          <w:szCs w:val="22"/>
        </w:rPr>
      </w:pPr>
    </w:p>
    <w:p w14:paraId="2600887A" w14:textId="17E963BF" w:rsidR="000A7BE6" w:rsidRDefault="000A7BE6" w:rsidP="000A7BE6">
      <w:pPr>
        <w:ind w:right="102"/>
        <w:jc w:val="both"/>
        <w:rPr>
          <w:rFonts w:asciiTheme="minorHAnsi" w:hAnsiTheme="minorHAnsi" w:cstheme="minorHAnsi"/>
          <w:iCs/>
          <w:sz w:val="22"/>
          <w:szCs w:val="22"/>
        </w:rPr>
      </w:pPr>
      <w:r>
        <w:rPr>
          <w:rFonts w:asciiTheme="minorHAnsi" w:hAnsiTheme="minorHAnsi" w:cstheme="minorHAnsi"/>
          <w:iCs/>
          <w:sz w:val="22"/>
          <w:szCs w:val="22"/>
        </w:rPr>
        <w:t xml:space="preserve">L’assemblée générale fixe la rémunération de </w:t>
      </w:r>
      <w:r w:rsidRPr="00162F40">
        <w:rPr>
          <w:rFonts w:asciiTheme="minorHAnsi" w:hAnsiTheme="minorHAnsi" w:cstheme="minorHAnsi"/>
          <w:sz w:val="22"/>
          <w:szCs w:val="22"/>
        </w:rPr>
        <w:t>M</w:t>
      </w:r>
      <w:r>
        <w:rPr>
          <w:rFonts w:asciiTheme="minorHAnsi" w:hAnsiTheme="minorHAnsi" w:cstheme="minorHAnsi"/>
          <w:sz w:val="22"/>
          <w:szCs w:val="22"/>
        </w:rPr>
        <w:t xml:space="preserve">me DUPRET </w:t>
      </w:r>
      <w:r>
        <w:rPr>
          <w:rFonts w:asciiTheme="minorHAnsi" w:hAnsiTheme="minorHAnsi" w:cstheme="minorHAnsi"/>
          <w:iCs/>
          <w:sz w:val="22"/>
          <w:szCs w:val="22"/>
        </w:rPr>
        <w:t xml:space="preserve">au titre de son mandat de gérance à la somme mensuelle brute de </w:t>
      </w:r>
      <w:r w:rsidR="00F55DA7">
        <w:rPr>
          <w:rFonts w:asciiTheme="minorHAnsi" w:hAnsiTheme="minorHAnsi" w:cstheme="minorHAnsi"/>
          <w:iCs/>
          <w:sz w:val="22"/>
          <w:szCs w:val="22"/>
        </w:rPr>
        <w:t>3976</w:t>
      </w:r>
      <w:r>
        <w:rPr>
          <w:rFonts w:asciiTheme="minorHAnsi" w:hAnsiTheme="minorHAnsi" w:cstheme="minorHAnsi"/>
          <w:iCs/>
          <w:sz w:val="22"/>
          <w:szCs w:val="22"/>
        </w:rPr>
        <w:t xml:space="preserve"> euros. </w:t>
      </w:r>
    </w:p>
    <w:p w14:paraId="0D30C3ED" w14:textId="77777777" w:rsidR="00A92393" w:rsidRDefault="00A92393" w:rsidP="000A7BE6">
      <w:pPr>
        <w:ind w:right="102"/>
        <w:jc w:val="both"/>
        <w:rPr>
          <w:rFonts w:asciiTheme="minorHAnsi" w:hAnsiTheme="minorHAnsi" w:cstheme="minorHAnsi"/>
          <w:iCs/>
          <w:sz w:val="22"/>
          <w:szCs w:val="22"/>
        </w:rPr>
      </w:pPr>
    </w:p>
    <w:p w14:paraId="1D771465" w14:textId="4ACB20F7" w:rsidR="00DE5463" w:rsidRDefault="00DE5463" w:rsidP="00DE5463">
      <w:pPr>
        <w:ind w:right="102"/>
        <w:jc w:val="both"/>
        <w:rPr>
          <w:rFonts w:asciiTheme="minorHAnsi" w:hAnsiTheme="minorHAnsi" w:cstheme="minorHAnsi"/>
          <w:iCs/>
          <w:sz w:val="22"/>
          <w:szCs w:val="22"/>
        </w:rPr>
      </w:pPr>
      <w:r>
        <w:rPr>
          <w:rFonts w:asciiTheme="minorHAnsi" w:hAnsiTheme="minorHAnsi" w:cstheme="minorHAnsi"/>
          <w:iCs/>
          <w:sz w:val="22"/>
          <w:szCs w:val="22"/>
        </w:rPr>
        <w:t xml:space="preserve">Compte tenu de l’étendue de ses fonctions de gérance, l’assemblée générale décide de suspendre le contrat de travail Madame DUPRET pendant la durée de son mandat. A la fin du mandat, quelle qu’en soit la cause, le contrat de travail reprendra son cours automatiquement. </w:t>
      </w:r>
    </w:p>
    <w:p w14:paraId="7D80855C" w14:textId="3A5A24D5" w:rsidR="000A7BE6" w:rsidRDefault="00DE5463" w:rsidP="000A7BE6">
      <w:pPr>
        <w:ind w:right="102"/>
        <w:jc w:val="both"/>
        <w:rPr>
          <w:rFonts w:asciiTheme="minorHAnsi" w:hAnsiTheme="minorHAnsi" w:cstheme="minorHAnsi"/>
          <w:iCs/>
          <w:sz w:val="22"/>
          <w:szCs w:val="22"/>
        </w:rPr>
      </w:pPr>
      <w:r>
        <w:rPr>
          <w:rFonts w:asciiTheme="minorHAnsi" w:hAnsiTheme="minorHAnsi" w:cstheme="minorHAnsi"/>
          <w:iCs/>
          <w:sz w:val="22"/>
          <w:szCs w:val="22"/>
        </w:rPr>
        <w:t>Madame DUPRET retrouvera ses fonctions d’ingénieure.</w:t>
      </w:r>
    </w:p>
    <w:p w14:paraId="7621C08B" w14:textId="77777777" w:rsidR="00DE5463" w:rsidRDefault="00DE5463" w:rsidP="000A7BE6">
      <w:pPr>
        <w:ind w:right="102"/>
        <w:jc w:val="both"/>
        <w:rPr>
          <w:rFonts w:asciiTheme="minorHAnsi" w:hAnsiTheme="minorHAnsi" w:cstheme="minorHAnsi"/>
          <w:iCs/>
          <w:sz w:val="22"/>
          <w:szCs w:val="22"/>
        </w:rPr>
      </w:pPr>
    </w:p>
    <w:p w14:paraId="468920D8" w14:textId="77777777" w:rsidR="000A7BE6" w:rsidRDefault="000A7BE6" w:rsidP="000A7BE6">
      <w:pPr>
        <w:ind w:right="102"/>
        <w:jc w:val="both"/>
        <w:rPr>
          <w:rFonts w:asciiTheme="minorHAnsi" w:hAnsiTheme="minorHAnsi" w:cstheme="minorHAnsi"/>
          <w:iCs/>
          <w:sz w:val="22"/>
          <w:szCs w:val="22"/>
        </w:rPr>
      </w:pPr>
      <w:r>
        <w:rPr>
          <w:rFonts w:asciiTheme="minorHAnsi" w:hAnsiTheme="minorHAnsi" w:cstheme="minorHAnsi"/>
          <w:iCs/>
          <w:sz w:val="22"/>
          <w:szCs w:val="22"/>
        </w:rPr>
        <w:t>La gérance étant assimilée salariée, elle est notamment soumise au régime général de la sécurité sociale. Afin d’éviter une double rémunération, sa prime de mandat sera réduite à due proportion en cas de versement d’indemnité journalière ou de toute autre indemnisation.</w:t>
      </w:r>
    </w:p>
    <w:p w14:paraId="15BDD337" w14:textId="77777777" w:rsidR="000A7BE6" w:rsidRDefault="000A7BE6" w:rsidP="000A7BE6">
      <w:pPr>
        <w:ind w:right="102"/>
        <w:jc w:val="both"/>
        <w:rPr>
          <w:rFonts w:asciiTheme="minorHAnsi" w:hAnsiTheme="minorHAnsi" w:cstheme="minorHAnsi"/>
          <w:iCs/>
          <w:sz w:val="22"/>
          <w:szCs w:val="22"/>
        </w:rPr>
      </w:pPr>
    </w:p>
    <w:p w14:paraId="2E5CA92B" w14:textId="77777777" w:rsidR="000A7BE6" w:rsidRDefault="000A7BE6" w:rsidP="000A7BE6">
      <w:pPr>
        <w:ind w:right="102"/>
        <w:jc w:val="both"/>
        <w:rPr>
          <w:rFonts w:asciiTheme="minorHAnsi" w:hAnsiTheme="minorHAnsi" w:cstheme="minorHAnsi"/>
          <w:iCs/>
          <w:sz w:val="22"/>
          <w:szCs w:val="22"/>
        </w:rPr>
      </w:pPr>
      <w:r>
        <w:rPr>
          <w:rFonts w:asciiTheme="minorHAnsi" w:hAnsiTheme="minorHAnsi" w:cstheme="minorHAnsi"/>
          <w:iCs/>
          <w:sz w:val="22"/>
          <w:szCs w:val="22"/>
        </w:rPr>
        <w:t>La gérance aura droit, en outre, au remboursement de ses frais de déplacement et de représentation sur justificatifs.</w:t>
      </w:r>
    </w:p>
    <w:p w14:paraId="33D29556" w14:textId="77777777" w:rsidR="000A7BE6" w:rsidRDefault="000A7BE6" w:rsidP="000A7BE6">
      <w:pPr>
        <w:ind w:right="102"/>
        <w:jc w:val="both"/>
        <w:rPr>
          <w:rFonts w:asciiTheme="minorHAnsi" w:hAnsiTheme="minorHAnsi" w:cstheme="minorHAnsi"/>
          <w:iCs/>
          <w:sz w:val="22"/>
          <w:szCs w:val="22"/>
        </w:rPr>
      </w:pPr>
    </w:p>
    <w:p w14:paraId="30B7DF5B" w14:textId="77777777" w:rsidR="000A7BE6" w:rsidRPr="007E677F" w:rsidRDefault="000A7BE6" w:rsidP="000A7BE6">
      <w:pPr>
        <w:ind w:right="102"/>
        <w:jc w:val="both"/>
        <w:rPr>
          <w:rFonts w:asciiTheme="minorHAnsi" w:hAnsiTheme="minorHAnsi" w:cstheme="minorHAnsi"/>
          <w:iCs/>
          <w:sz w:val="22"/>
          <w:szCs w:val="22"/>
        </w:rPr>
      </w:pPr>
      <w:r>
        <w:rPr>
          <w:rFonts w:asciiTheme="minorHAnsi" w:hAnsiTheme="minorHAnsi" w:cstheme="minorHAnsi"/>
          <w:iCs/>
          <w:sz w:val="22"/>
          <w:szCs w:val="22"/>
        </w:rPr>
        <w:t xml:space="preserve">La rémunération qu’ils percevront lors de la réactivation de leur contrat de travail sera celle en vigueur au jour de la suspension revalorisée </w:t>
      </w:r>
      <w:r w:rsidRPr="007E677F">
        <w:rPr>
          <w:rFonts w:asciiTheme="minorHAnsi" w:hAnsiTheme="minorHAnsi" w:cstheme="minorHAnsi"/>
          <w:sz w:val="22"/>
          <w:szCs w:val="22"/>
        </w:rPr>
        <w:t>en fonction des augmentations générales qui auront été appliquées chaque année dans l’entreprise à compter de la date de suspension</w:t>
      </w:r>
      <w:r w:rsidRPr="007E677F">
        <w:rPr>
          <w:rFonts w:asciiTheme="minorHAnsi" w:hAnsiTheme="minorHAnsi" w:cstheme="minorHAnsi"/>
          <w:iCs/>
          <w:sz w:val="22"/>
          <w:szCs w:val="22"/>
        </w:rPr>
        <w:t>.</w:t>
      </w:r>
    </w:p>
    <w:p w14:paraId="19007B1B" w14:textId="77777777" w:rsidR="000A7BE6" w:rsidRDefault="000A7BE6" w:rsidP="000A7BE6">
      <w:pPr>
        <w:ind w:right="102"/>
        <w:jc w:val="both"/>
        <w:rPr>
          <w:rFonts w:asciiTheme="minorHAnsi" w:hAnsiTheme="minorHAnsi" w:cstheme="minorHAnsi"/>
          <w:iCs/>
          <w:sz w:val="22"/>
          <w:szCs w:val="22"/>
        </w:rPr>
      </w:pPr>
    </w:p>
    <w:p w14:paraId="427F7481" w14:textId="77777777" w:rsidR="000A7BE6" w:rsidRDefault="000A7BE6" w:rsidP="000A7BE6">
      <w:pPr>
        <w:ind w:right="102"/>
        <w:jc w:val="both"/>
        <w:rPr>
          <w:rFonts w:asciiTheme="minorHAnsi" w:hAnsiTheme="minorHAnsi" w:cstheme="minorHAnsi"/>
          <w:iCs/>
          <w:sz w:val="22"/>
          <w:szCs w:val="22"/>
        </w:rPr>
      </w:pPr>
      <w:r>
        <w:rPr>
          <w:rFonts w:asciiTheme="minorHAnsi" w:hAnsiTheme="minorHAnsi" w:cstheme="minorHAnsi"/>
          <w:iCs/>
          <w:sz w:val="22"/>
          <w:szCs w:val="22"/>
        </w:rPr>
        <w:t>L’ancienneté acquise pendant la durée du mandat sera reprise sauf si le mandat a pris fin pour révocation, non-renouvellement ou départ à la retraite.</w:t>
      </w:r>
    </w:p>
    <w:p w14:paraId="2EA54D75" w14:textId="77777777" w:rsidR="000A7BE6" w:rsidRDefault="000A7BE6" w:rsidP="000A7BE6">
      <w:pPr>
        <w:ind w:right="102"/>
        <w:jc w:val="both"/>
        <w:rPr>
          <w:rFonts w:asciiTheme="minorHAnsi" w:hAnsiTheme="minorHAnsi" w:cstheme="minorHAnsi"/>
          <w:iCs/>
          <w:sz w:val="22"/>
          <w:szCs w:val="22"/>
        </w:rPr>
      </w:pPr>
    </w:p>
    <w:p w14:paraId="16995E1E" w14:textId="77777777" w:rsidR="000A7BE6" w:rsidRDefault="000A7BE6" w:rsidP="000A7BE6">
      <w:pPr>
        <w:ind w:right="102"/>
        <w:jc w:val="both"/>
        <w:rPr>
          <w:rFonts w:asciiTheme="minorHAnsi" w:hAnsiTheme="minorHAnsi" w:cstheme="minorHAnsi"/>
          <w:iCs/>
          <w:sz w:val="22"/>
          <w:szCs w:val="22"/>
        </w:rPr>
      </w:pPr>
      <w:r>
        <w:rPr>
          <w:rFonts w:asciiTheme="minorHAnsi" w:hAnsiTheme="minorHAnsi" w:cstheme="minorHAnsi"/>
          <w:iCs/>
          <w:sz w:val="22"/>
          <w:szCs w:val="22"/>
        </w:rPr>
        <w:t>L’assemblée générale rappelle qu’en vertu de l’article 17 de la loi du 19 juillet 1978, les gérants rémunérés, sont assimilés à des salariés au regard de la législation du travail et de la sécurité sociale.</w:t>
      </w:r>
    </w:p>
    <w:p w14:paraId="14BC6BDC" w14:textId="77777777" w:rsidR="000A7BE6" w:rsidRDefault="000A7BE6" w:rsidP="000A7BE6">
      <w:pPr>
        <w:ind w:firstLine="709"/>
        <w:rPr>
          <w:rFonts w:ascii="Calibri" w:hAnsi="Calibri" w:cs="Arial"/>
          <w:b/>
          <w:iCs/>
          <w:sz w:val="22"/>
          <w:u w:val="single"/>
        </w:rPr>
      </w:pPr>
    </w:p>
    <w:p w14:paraId="1B828AED" w14:textId="77777777" w:rsidR="000A7BE6" w:rsidRPr="0076634F" w:rsidRDefault="000A7BE6" w:rsidP="000A7BE6">
      <w:pPr>
        <w:rPr>
          <w:rFonts w:ascii="Calibri" w:hAnsi="Calibri" w:cs="Arial"/>
          <w:iCs/>
          <w:sz w:val="22"/>
        </w:rPr>
      </w:pPr>
    </w:p>
    <w:p w14:paraId="7A185BD1" w14:textId="4E5ABF54" w:rsidR="000A7BE6" w:rsidRDefault="000A7BE6" w:rsidP="000A7BE6">
      <w:pPr>
        <w:pStyle w:val="Standard"/>
        <w:jc w:val="both"/>
        <w:rPr>
          <w:rFonts w:asciiTheme="minorHAnsi" w:hAnsiTheme="minorHAnsi" w:cstheme="minorHAnsi"/>
          <w:color w:val="EE0000"/>
          <w:sz w:val="22"/>
          <w:szCs w:val="22"/>
        </w:rPr>
      </w:pPr>
      <w:r w:rsidRPr="00CA4750">
        <w:rPr>
          <w:rFonts w:asciiTheme="minorHAnsi" w:hAnsiTheme="minorHAnsi" w:cstheme="minorHAnsi"/>
          <w:color w:val="EE0000"/>
          <w:sz w:val="22"/>
          <w:szCs w:val="22"/>
        </w:rPr>
        <w:t>La résolution est adoptée</w:t>
      </w:r>
      <w:r w:rsidR="00F97038">
        <w:rPr>
          <w:rFonts w:asciiTheme="minorHAnsi" w:hAnsiTheme="minorHAnsi" w:cstheme="minorHAnsi"/>
          <w:color w:val="EE0000"/>
          <w:sz w:val="22"/>
          <w:szCs w:val="22"/>
        </w:rPr>
        <w:t xml:space="preserve"> à 19 voix pour, 4 voix contre et 5 abstentions.</w:t>
      </w:r>
    </w:p>
    <w:p w14:paraId="13876A33" w14:textId="77777777" w:rsidR="000A7BE6" w:rsidRPr="00730F55" w:rsidRDefault="000A7BE6" w:rsidP="000A7BE6">
      <w:pPr>
        <w:jc w:val="both"/>
        <w:rPr>
          <w:rFonts w:ascii="Calibri" w:hAnsi="Calibri" w:cs="Arial"/>
          <w:sz w:val="22"/>
        </w:rPr>
      </w:pPr>
    </w:p>
    <w:p w14:paraId="4D01D103" w14:textId="77777777" w:rsidR="000A7BE6" w:rsidRDefault="000A7BE6" w:rsidP="000A7BE6">
      <w:pPr>
        <w:pStyle w:val="Titre2"/>
      </w:pPr>
      <w:bookmarkStart w:id="22" w:name="_Toc164183774"/>
      <w:bookmarkStart w:id="23" w:name="_Toc229480153"/>
      <w:bookmarkEnd w:id="20"/>
      <w:r w:rsidRPr="00CF2F2A">
        <w:t>Délégation de pouvoirs en vue des formalités</w:t>
      </w:r>
      <w:bookmarkEnd w:id="22"/>
      <w:bookmarkEnd w:id="23"/>
    </w:p>
    <w:p w14:paraId="59BC398E" w14:textId="77777777" w:rsidR="000A7BE6" w:rsidRPr="007605B0" w:rsidRDefault="000A7BE6" w:rsidP="000A7BE6"/>
    <w:p w14:paraId="24F8D1C8" w14:textId="65F21808" w:rsidR="000A7BE6" w:rsidRDefault="00DE5463" w:rsidP="000A7BE6">
      <w:pPr>
        <w:ind w:firstLine="709"/>
        <w:rPr>
          <w:rFonts w:ascii="Calibri" w:hAnsi="Calibri" w:cs="Arial"/>
          <w:b/>
          <w:iCs/>
          <w:sz w:val="22"/>
          <w:u w:val="single"/>
        </w:rPr>
      </w:pPr>
      <w:r>
        <w:rPr>
          <w:rFonts w:ascii="Calibri" w:hAnsi="Calibri" w:cs="Arial"/>
          <w:b/>
          <w:iCs/>
          <w:sz w:val="22"/>
          <w:u w:val="single"/>
        </w:rPr>
        <w:t>ONZIEME</w:t>
      </w:r>
      <w:r w:rsidR="000A7BE6">
        <w:rPr>
          <w:rFonts w:ascii="Calibri" w:hAnsi="Calibri" w:cs="Arial"/>
          <w:b/>
          <w:iCs/>
          <w:sz w:val="22"/>
          <w:u w:val="single"/>
        </w:rPr>
        <w:t xml:space="preserve"> </w:t>
      </w:r>
      <w:r w:rsidR="000A7BE6" w:rsidRPr="00D42182">
        <w:rPr>
          <w:rFonts w:ascii="Calibri" w:hAnsi="Calibri" w:cs="Arial"/>
          <w:b/>
          <w:iCs/>
          <w:sz w:val="22"/>
          <w:u w:val="single"/>
        </w:rPr>
        <w:t>RESOLUTION</w:t>
      </w:r>
    </w:p>
    <w:p w14:paraId="7894AD49" w14:textId="77777777" w:rsidR="000A7BE6" w:rsidRPr="00CC2C4A" w:rsidRDefault="000A7BE6" w:rsidP="000A7BE6">
      <w:pPr>
        <w:pStyle w:val="Normal1"/>
      </w:pPr>
    </w:p>
    <w:p w14:paraId="7AC8BC3B" w14:textId="77777777" w:rsidR="000A7BE6" w:rsidRDefault="000A7BE6" w:rsidP="000A7BE6">
      <w:pPr>
        <w:jc w:val="both"/>
        <w:rPr>
          <w:rFonts w:ascii="Calibri" w:hAnsi="Calibri" w:cs="Arial"/>
          <w:sz w:val="22"/>
        </w:rPr>
      </w:pPr>
      <w:r w:rsidRPr="00CC2C4A">
        <w:rPr>
          <w:rFonts w:ascii="Calibri" w:hAnsi="Calibri" w:cs="Arial"/>
          <w:sz w:val="22"/>
        </w:rPr>
        <w:t xml:space="preserve">L'Assemblée Générale des associés de la Société </w:t>
      </w:r>
      <w:r>
        <w:rPr>
          <w:rFonts w:ascii="Calibri" w:hAnsi="Calibri" w:cs="Arial"/>
          <w:sz w:val="22"/>
        </w:rPr>
        <w:t>ENERTECH</w:t>
      </w:r>
      <w:r w:rsidRPr="00CC2C4A">
        <w:rPr>
          <w:rFonts w:ascii="Calibri" w:hAnsi="Calibri" w:cs="Arial"/>
          <w:sz w:val="22"/>
        </w:rPr>
        <w:t xml:space="preserve"> confère tous </w:t>
      </w:r>
      <w:r w:rsidRPr="0009799F">
        <w:rPr>
          <w:rFonts w:ascii="Calibri" w:hAnsi="Calibri" w:cs="Arial"/>
          <w:sz w:val="22"/>
        </w:rPr>
        <w:t xml:space="preserve">pouvoirs </w:t>
      </w:r>
      <w:r>
        <w:rPr>
          <w:rFonts w:ascii="Calibri" w:hAnsi="Calibri" w:cs="Arial"/>
          <w:sz w:val="22"/>
        </w:rPr>
        <w:t>aux co-</w:t>
      </w:r>
      <w:r w:rsidRPr="0009799F">
        <w:rPr>
          <w:rFonts w:ascii="Calibri" w:hAnsi="Calibri" w:cs="Arial"/>
          <w:sz w:val="22"/>
        </w:rPr>
        <w:t>gérant</w:t>
      </w:r>
      <w:r>
        <w:rPr>
          <w:rFonts w:ascii="Calibri" w:hAnsi="Calibri" w:cs="Arial"/>
          <w:sz w:val="22"/>
        </w:rPr>
        <w:t>s</w:t>
      </w:r>
      <w:r w:rsidRPr="0009799F">
        <w:rPr>
          <w:rFonts w:ascii="Calibri" w:hAnsi="Calibri" w:cs="Arial"/>
          <w:sz w:val="22"/>
        </w:rPr>
        <w:t xml:space="preserve"> de la société, ou à </w:t>
      </w:r>
      <w:r>
        <w:rPr>
          <w:rFonts w:ascii="Calibri" w:hAnsi="Calibri" w:cs="Arial"/>
          <w:sz w:val="22"/>
        </w:rPr>
        <w:t>leur</w:t>
      </w:r>
      <w:r w:rsidRPr="0009799F">
        <w:rPr>
          <w:rFonts w:ascii="Calibri" w:hAnsi="Calibri" w:cs="Arial"/>
          <w:sz w:val="22"/>
        </w:rPr>
        <w:t xml:space="preserve"> mandataire, pour accomplir toutes les fo</w:t>
      </w:r>
      <w:r w:rsidRPr="00CC2C4A">
        <w:rPr>
          <w:rFonts w:ascii="Calibri" w:hAnsi="Calibri" w:cs="Arial"/>
          <w:sz w:val="22"/>
        </w:rPr>
        <w:t>rmalités afférentes aux résolutions ci-dessus adoptées.</w:t>
      </w:r>
    </w:p>
    <w:p w14:paraId="01EA273D" w14:textId="77777777" w:rsidR="000A7BE6" w:rsidRDefault="000A7BE6" w:rsidP="000A7BE6">
      <w:pPr>
        <w:rPr>
          <w:rFonts w:ascii="Calibri" w:hAnsi="Calibri" w:cs="Arial"/>
          <w:bCs/>
          <w:iCs/>
          <w:sz w:val="22"/>
          <w:u w:val="single"/>
        </w:rPr>
      </w:pPr>
    </w:p>
    <w:p w14:paraId="0EEFEFC2" w14:textId="24088A13" w:rsidR="000A7BE6" w:rsidRPr="00CA4750" w:rsidRDefault="000A7BE6" w:rsidP="000A7BE6">
      <w:pPr>
        <w:pStyle w:val="Standard"/>
        <w:jc w:val="both"/>
        <w:rPr>
          <w:rFonts w:asciiTheme="minorHAnsi" w:hAnsiTheme="minorHAnsi" w:cstheme="minorHAnsi"/>
          <w:color w:val="EE0000"/>
          <w:sz w:val="22"/>
          <w:szCs w:val="22"/>
        </w:rPr>
      </w:pPr>
      <w:bookmarkStart w:id="24" w:name="_Hlk200448757"/>
      <w:r w:rsidRPr="00CA4750">
        <w:rPr>
          <w:rFonts w:asciiTheme="minorHAnsi" w:hAnsiTheme="minorHAnsi" w:cstheme="minorHAnsi"/>
          <w:color w:val="EE0000"/>
          <w:sz w:val="22"/>
          <w:szCs w:val="22"/>
        </w:rPr>
        <w:t>La résolution est adoptée</w:t>
      </w:r>
      <w:r w:rsidR="003D5826">
        <w:rPr>
          <w:rFonts w:asciiTheme="minorHAnsi" w:hAnsiTheme="minorHAnsi" w:cstheme="minorHAnsi"/>
          <w:color w:val="EE0000"/>
          <w:sz w:val="22"/>
          <w:szCs w:val="22"/>
        </w:rPr>
        <w:t xml:space="preserve"> à</w:t>
      </w:r>
      <w:r w:rsidR="00677E05">
        <w:rPr>
          <w:rFonts w:asciiTheme="minorHAnsi" w:hAnsiTheme="minorHAnsi" w:cstheme="minorHAnsi"/>
          <w:color w:val="EE0000"/>
          <w:sz w:val="22"/>
          <w:szCs w:val="22"/>
        </w:rPr>
        <w:t xml:space="preserve"> 28</w:t>
      </w:r>
      <w:r w:rsidR="003D5826">
        <w:rPr>
          <w:rFonts w:asciiTheme="minorHAnsi" w:hAnsiTheme="minorHAnsi" w:cstheme="minorHAnsi"/>
          <w:color w:val="EE0000"/>
          <w:sz w:val="22"/>
          <w:szCs w:val="22"/>
        </w:rPr>
        <w:t xml:space="preserve"> voix pour</w:t>
      </w:r>
      <w:r w:rsidR="00677E05">
        <w:rPr>
          <w:rFonts w:asciiTheme="minorHAnsi" w:hAnsiTheme="minorHAnsi" w:cstheme="minorHAnsi"/>
          <w:color w:val="EE0000"/>
          <w:sz w:val="22"/>
          <w:szCs w:val="22"/>
        </w:rPr>
        <w:t>.</w:t>
      </w:r>
    </w:p>
    <w:bookmarkEnd w:id="24"/>
    <w:p w14:paraId="25CD997B" w14:textId="77777777" w:rsidR="000A7BE6" w:rsidRDefault="000A7BE6" w:rsidP="000A7BE6">
      <w:pPr>
        <w:pStyle w:val="Normal1"/>
      </w:pPr>
    </w:p>
    <w:p w14:paraId="5B85D069" w14:textId="77777777" w:rsidR="000A7BE6" w:rsidRDefault="000A7BE6" w:rsidP="000A7BE6">
      <w:pPr>
        <w:pStyle w:val="Normal1"/>
      </w:pPr>
    </w:p>
    <w:p w14:paraId="2F8D7119" w14:textId="775EAC32" w:rsidR="006712E9" w:rsidRDefault="006712E9" w:rsidP="006712E9">
      <w:pPr>
        <w:pStyle w:val="Normal1"/>
        <w:tabs>
          <w:tab w:val="left" w:pos="567"/>
        </w:tabs>
      </w:pPr>
      <w:r w:rsidRPr="00576E30">
        <w:t xml:space="preserve">L'ordre du jour étant épuisé, la séance est levée à </w:t>
      </w:r>
      <w:r w:rsidR="00677E05" w:rsidRPr="00576E30">
        <w:t>12h1</w:t>
      </w:r>
      <w:r w:rsidR="00576E30" w:rsidRPr="00576E30">
        <w:t>0</w:t>
      </w:r>
      <w:r w:rsidR="00677E05" w:rsidRPr="00576E30">
        <w:t xml:space="preserve"> </w:t>
      </w:r>
      <w:r w:rsidRPr="00576E30">
        <w:t>et il est dressé le présent procès-verbal</w:t>
      </w:r>
    </w:p>
    <w:p w14:paraId="60389AFB" w14:textId="72299BA7" w:rsidR="006712E9" w:rsidRDefault="006712E9" w:rsidP="006712E9">
      <w:pPr>
        <w:pStyle w:val="Normal1"/>
        <w:tabs>
          <w:tab w:val="left" w:pos="567"/>
        </w:tabs>
      </w:pPr>
      <w:r>
        <w:t>Signé par les Co-Gérants et le secrétaire.</w:t>
      </w:r>
    </w:p>
    <w:p w14:paraId="671391E2" w14:textId="17F56A2A" w:rsidR="00FF5163" w:rsidRDefault="00FF5163" w:rsidP="00673D4B">
      <w:pPr>
        <w:spacing w:after="120"/>
      </w:pPr>
    </w:p>
    <w:p w14:paraId="3DCA086A" w14:textId="77777777" w:rsidR="004B4290" w:rsidRDefault="004B4290" w:rsidP="00B7526F">
      <w:pPr>
        <w:pStyle w:val="Normal1"/>
        <w:tabs>
          <w:tab w:val="left" w:pos="567"/>
        </w:tabs>
      </w:pPr>
    </w:p>
    <w:p w14:paraId="69320A2A" w14:textId="77777777" w:rsidR="004B4290" w:rsidRDefault="004B4290" w:rsidP="00B7526F">
      <w:pPr>
        <w:pStyle w:val="Normal1"/>
        <w:tabs>
          <w:tab w:val="left" w:pos="567"/>
        </w:tabs>
      </w:pPr>
    </w:p>
    <w:p w14:paraId="4114CD13" w14:textId="77777777" w:rsidR="004B4290" w:rsidRDefault="004B4290" w:rsidP="00B7526F">
      <w:pPr>
        <w:pStyle w:val="Normal1"/>
        <w:tabs>
          <w:tab w:val="left" w:pos="567"/>
        </w:tabs>
      </w:pPr>
    </w:p>
    <w:p w14:paraId="2CA361F0" w14:textId="77777777" w:rsidR="004B4290" w:rsidRDefault="004B4290" w:rsidP="00B7526F">
      <w:pPr>
        <w:pStyle w:val="Normal1"/>
        <w:tabs>
          <w:tab w:val="left" w:pos="567"/>
        </w:tabs>
      </w:pPr>
    </w:p>
    <w:p w14:paraId="4213527A" w14:textId="77777777" w:rsidR="004B4290" w:rsidRDefault="004B4290" w:rsidP="00B7526F">
      <w:pPr>
        <w:pStyle w:val="Normal1"/>
        <w:tabs>
          <w:tab w:val="left" w:pos="567"/>
        </w:tabs>
      </w:pPr>
    </w:p>
    <w:sectPr w:rsidR="004B4290" w:rsidSect="00F5264B">
      <w:footerReference w:type="default" r:id="rId10"/>
      <w:pgSz w:w="11906" w:h="16838"/>
      <w:pgMar w:top="851" w:right="1417" w:bottom="1417" w:left="1417" w:header="720" w:footer="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BEB9B" w14:textId="77777777" w:rsidR="00A06673" w:rsidRDefault="00A06673">
      <w:r>
        <w:separator/>
      </w:r>
    </w:p>
  </w:endnote>
  <w:endnote w:type="continuationSeparator" w:id="0">
    <w:p w14:paraId="4DC3454E" w14:textId="77777777" w:rsidR="00A06673" w:rsidRDefault="00A06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New York">
    <w:altName w:val="Times New Roman"/>
    <w:panose1 w:val="02040503060506020304"/>
    <w:charset w:val="01"/>
    <w:family w:val="roman"/>
    <w:pitch w:val="variable"/>
  </w:font>
  <w:font w:name="Arial Unicode MS">
    <w:altName w:val="Yu Gothic"/>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 w:name="Carlito">
    <w:altName w:val="Calibri"/>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3737" w14:textId="77777777" w:rsidR="007B26EA" w:rsidRDefault="007B26EA" w:rsidP="00611FEF">
    <w:pPr>
      <w:pStyle w:val="Pieddepage"/>
      <w:jc w:val="right"/>
      <w:rPr>
        <w:i/>
      </w:rPr>
    </w:pPr>
    <w:r w:rsidRPr="005A5A87">
      <w:rPr>
        <w:i/>
      </w:rPr>
      <w:t xml:space="preserve">Page </w:t>
    </w:r>
    <w:r w:rsidRPr="005A5A87">
      <w:rPr>
        <w:i/>
      </w:rPr>
      <w:fldChar w:fldCharType="begin"/>
    </w:r>
    <w:r w:rsidRPr="005A5A87">
      <w:rPr>
        <w:i/>
      </w:rPr>
      <w:instrText xml:space="preserve"> PAGE   \* MERGEFORMAT </w:instrText>
    </w:r>
    <w:r w:rsidRPr="005A5A87">
      <w:rPr>
        <w:i/>
      </w:rPr>
      <w:fldChar w:fldCharType="separate"/>
    </w:r>
    <w:r>
      <w:rPr>
        <w:i/>
        <w:noProof/>
      </w:rPr>
      <w:t>5</w:t>
    </w:r>
    <w:r w:rsidRPr="005A5A87">
      <w:rPr>
        <w:i/>
      </w:rPr>
      <w:fldChar w:fldCharType="end"/>
    </w:r>
  </w:p>
  <w:p w14:paraId="1C0B234E" w14:textId="77777777" w:rsidR="007A3251" w:rsidRDefault="00000000" w:rsidP="007A3251">
    <w:pPr>
      <w:pStyle w:val="PieddepageEnertech"/>
    </w:pPr>
    <w:r>
      <w:rPr>
        <w:b w:val="0"/>
      </w:rPr>
      <w:pict w14:anchorId="3EB45AD4">
        <v:rect id="_x0000_i1025" style="width:510.2pt;height:1.5pt" o:hralign="center" o:hrstd="t" o:hrnoshade="t" o:hr="t" fillcolor="#92d050" stroked="f"/>
      </w:pict>
    </w:r>
  </w:p>
  <w:p w14:paraId="72563782" w14:textId="77777777" w:rsidR="007A3251" w:rsidRPr="006627FA" w:rsidRDefault="007A3251" w:rsidP="007A3251">
    <w:pPr>
      <w:pStyle w:val="PieddepageEnertech"/>
      <w:rPr>
        <w:rFonts w:cs="Carlito"/>
        <w:b w:val="0"/>
        <w:sz w:val="18"/>
      </w:rPr>
    </w:pPr>
    <w:bookmarkStart w:id="25" w:name="_Hlk96350413"/>
    <w:r w:rsidRPr="006627FA">
      <w:rPr>
        <w:rFonts w:cs="Carlito"/>
        <w:i/>
        <w:iCs/>
        <w:sz w:val="24"/>
        <w:szCs w:val="24"/>
      </w:rPr>
      <w:t>E</w:t>
    </w:r>
    <w:r w:rsidRPr="006627FA">
      <w:rPr>
        <w:rFonts w:cs="Carlito"/>
        <w:i/>
        <w:iCs/>
        <w:sz w:val="18"/>
        <w:szCs w:val="18"/>
      </w:rPr>
      <w:t xml:space="preserve">NERTECH </w:t>
    </w:r>
    <w:r w:rsidRPr="006627FA">
      <w:rPr>
        <w:rFonts w:cs="Carlito"/>
        <w:i/>
        <w:iCs/>
        <w:color w:val="80B30E"/>
        <w:sz w:val="18"/>
        <w:szCs w:val="18"/>
      </w:rPr>
      <w:t>SCOP</w:t>
    </w:r>
    <w:r w:rsidRPr="006627FA">
      <w:rPr>
        <w:rFonts w:cs="Carlito"/>
      </w:rPr>
      <w:t xml:space="preserve"> </w:t>
    </w:r>
    <w:r w:rsidRPr="006627FA">
      <w:rPr>
        <w:rFonts w:cs="Carlito"/>
        <w:b w:val="0"/>
        <w:sz w:val="18"/>
      </w:rPr>
      <w:t>- Siège social : 65 Les Balcons de l’Amourier - 26160 Pont-de-Barret - Siret 415</w:t>
    </w:r>
    <w:r w:rsidRPr="006627FA">
      <w:rPr>
        <w:rFonts w:cs="Calibri"/>
        <w:b w:val="0"/>
        <w:sz w:val="18"/>
      </w:rPr>
      <w:t> </w:t>
    </w:r>
    <w:r w:rsidRPr="006627FA">
      <w:rPr>
        <w:rFonts w:cs="Carlito"/>
        <w:b w:val="0"/>
        <w:sz w:val="18"/>
      </w:rPr>
      <w:t>227</w:t>
    </w:r>
    <w:r w:rsidRPr="006627FA">
      <w:rPr>
        <w:rFonts w:cs="Calibri"/>
        <w:b w:val="0"/>
        <w:sz w:val="18"/>
      </w:rPr>
      <w:t> </w:t>
    </w:r>
    <w:r w:rsidRPr="006627FA">
      <w:rPr>
        <w:rFonts w:cs="Carlito"/>
        <w:b w:val="0"/>
        <w:sz w:val="18"/>
      </w:rPr>
      <w:t>925 00021</w:t>
    </w:r>
  </w:p>
  <w:p w14:paraId="709C5DB3" w14:textId="77777777" w:rsidR="007A3251" w:rsidRPr="006627FA" w:rsidRDefault="007A3251" w:rsidP="007A3251">
    <w:pPr>
      <w:pStyle w:val="PieddepageEnertech"/>
      <w:rPr>
        <w:rFonts w:cs="Carlito"/>
        <w:b w:val="0"/>
        <w:sz w:val="18"/>
      </w:rPr>
    </w:pPr>
    <w:r w:rsidRPr="006627FA">
      <w:rPr>
        <w:rFonts w:cs="Carlito"/>
        <w:b w:val="0"/>
        <w:sz w:val="18"/>
      </w:rPr>
      <w:t>SCOP ARL à capital variable - RCS B 415 227 925 - APE 7112 B - TVA intracommunautaire FR 87415227925</w:t>
    </w:r>
  </w:p>
  <w:p w14:paraId="39C39663" w14:textId="77777777" w:rsidR="007A3251" w:rsidRPr="006627FA" w:rsidRDefault="007A3251" w:rsidP="007A3251">
    <w:pPr>
      <w:pStyle w:val="PieddepageEnertech"/>
      <w:rPr>
        <w:rFonts w:cs="Carlito"/>
        <w:b w:val="0"/>
        <w:sz w:val="18"/>
      </w:rPr>
    </w:pPr>
    <w:hyperlink r:id="rId1" w:history="1">
      <w:r w:rsidRPr="00364413">
        <w:rPr>
          <w:rStyle w:val="Lienhypertexte"/>
          <w:rFonts w:cs="Carlito"/>
          <w:b w:val="0"/>
          <w:sz w:val="18"/>
        </w:rPr>
        <w:t>www.enertech.fr</w:t>
      </w:r>
    </w:hyperlink>
    <w:bookmarkEnd w:id="25"/>
    <w:r>
      <w:rPr>
        <w:rFonts w:cs="Carlito"/>
        <w:b w:val="0"/>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46596" w14:textId="77777777" w:rsidR="00A06673" w:rsidRDefault="00A06673">
      <w:r>
        <w:separator/>
      </w:r>
    </w:p>
  </w:footnote>
  <w:footnote w:type="continuationSeparator" w:id="0">
    <w:p w14:paraId="3EA2EB73" w14:textId="77777777" w:rsidR="00A06673" w:rsidRDefault="00A066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12DC"/>
    <w:multiLevelType w:val="multilevel"/>
    <w:tmpl w:val="476E92AC"/>
    <w:lvl w:ilvl="0">
      <w:start w:val="1"/>
      <w:numFmt w:val="bullet"/>
      <w:lvlText w:val=""/>
      <w:lvlJc w:val="left"/>
      <w:pPr>
        <w:tabs>
          <w:tab w:val="num" w:pos="700"/>
        </w:tabs>
        <w:ind w:left="700" w:hanging="360"/>
      </w:pPr>
      <w:rPr>
        <w:rFonts w:ascii="Symbol" w:hAnsi="Symbol" w:cs="Symbol" w:hint="default"/>
      </w:rPr>
    </w:lvl>
    <w:lvl w:ilvl="1">
      <w:start w:val="1"/>
      <w:numFmt w:val="bullet"/>
      <w:lvlText w:val="o"/>
      <w:lvlJc w:val="left"/>
      <w:pPr>
        <w:tabs>
          <w:tab w:val="num" w:pos="1420"/>
        </w:tabs>
        <w:ind w:left="1420" w:hanging="360"/>
      </w:pPr>
      <w:rPr>
        <w:rFonts w:ascii="Courier New" w:hAnsi="Courier New" w:cs="Courier New" w:hint="default"/>
      </w:rPr>
    </w:lvl>
    <w:lvl w:ilvl="2">
      <w:start w:val="1"/>
      <w:numFmt w:val="bullet"/>
      <w:lvlText w:val=""/>
      <w:lvlJc w:val="left"/>
      <w:pPr>
        <w:tabs>
          <w:tab w:val="num" w:pos="2140"/>
        </w:tabs>
        <w:ind w:left="2140" w:hanging="360"/>
      </w:pPr>
      <w:rPr>
        <w:rFonts w:ascii="Wingdings" w:hAnsi="Wingdings" w:cs="Wingdings" w:hint="default"/>
      </w:rPr>
    </w:lvl>
    <w:lvl w:ilvl="3">
      <w:start w:val="1"/>
      <w:numFmt w:val="bullet"/>
      <w:lvlText w:val=""/>
      <w:lvlJc w:val="left"/>
      <w:pPr>
        <w:tabs>
          <w:tab w:val="num" w:pos="2860"/>
        </w:tabs>
        <w:ind w:left="2860" w:hanging="360"/>
      </w:pPr>
      <w:rPr>
        <w:rFonts w:ascii="Symbol" w:hAnsi="Symbol" w:cs="Symbol" w:hint="default"/>
      </w:rPr>
    </w:lvl>
    <w:lvl w:ilvl="4">
      <w:start w:val="1"/>
      <w:numFmt w:val="bullet"/>
      <w:lvlText w:val="o"/>
      <w:lvlJc w:val="left"/>
      <w:pPr>
        <w:tabs>
          <w:tab w:val="num" w:pos="3580"/>
        </w:tabs>
        <w:ind w:left="3580" w:hanging="360"/>
      </w:pPr>
      <w:rPr>
        <w:rFonts w:ascii="Courier New" w:hAnsi="Courier New" w:cs="Courier New" w:hint="default"/>
      </w:rPr>
    </w:lvl>
    <w:lvl w:ilvl="5">
      <w:start w:val="1"/>
      <w:numFmt w:val="bullet"/>
      <w:lvlText w:val=""/>
      <w:lvlJc w:val="left"/>
      <w:pPr>
        <w:tabs>
          <w:tab w:val="num" w:pos="4300"/>
        </w:tabs>
        <w:ind w:left="4300" w:hanging="360"/>
      </w:pPr>
      <w:rPr>
        <w:rFonts w:ascii="Wingdings" w:hAnsi="Wingdings" w:cs="Wingdings" w:hint="default"/>
      </w:rPr>
    </w:lvl>
    <w:lvl w:ilvl="6">
      <w:start w:val="1"/>
      <w:numFmt w:val="bullet"/>
      <w:lvlText w:val=""/>
      <w:lvlJc w:val="left"/>
      <w:pPr>
        <w:tabs>
          <w:tab w:val="num" w:pos="5020"/>
        </w:tabs>
        <w:ind w:left="5020" w:hanging="360"/>
      </w:pPr>
      <w:rPr>
        <w:rFonts w:ascii="Symbol" w:hAnsi="Symbol" w:cs="Symbol" w:hint="default"/>
      </w:rPr>
    </w:lvl>
    <w:lvl w:ilvl="7">
      <w:start w:val="1"/>
      <w:numFmt w:val="bullet"/>
      <w:lvlText w:val="o"/>
      <w:lvlJc w:val="left"/>
      <w:pPr>
        <w:tabs>
          <w:tab w:val="num" w:pos="5740"/>
        </w:tabs>
        <w:ind w:left="5740" w:hanging="360"/>
      </w:pPr>
      <w:rPr>
        <w:rFonts w:ascii="Courier New" w:hAnsi="Courier New" w:cs="Courier New" w:hint="default"/>
      </w:rPr>
    </w:lvl>
    <w:lvl w:ilvl="8">
      <w:start w:val="1"/>
      <w:numFmt w:val="bullet"/>
      <w:lvlText w:val=""/>
      <w:lvlJc w:val="left"/>
      <w:pPr>
        <w:tabs>
          <w:tab w:val="num" w:pos="6460"/>
        </w:tabs>
        <w:ind w:left="6460" w:hanging="360"/>
      </w:pPr>
      <w:rPr>
        <w:rFonts w:ascii="Wingdings" w:hAnsi="Wingdings" w:cs="Wingdings" w:hint="default"/>
      </w:rPr>
    </w:lvl>
  </w:abstractNum>
  <w:abstractNum w:abstractNumId="1" w15:restartNumberingAfterBreak="0">
    <w:nsid w:val="057F117D"/>
    <w:multiLevelType w:val="hybridMultilevel"/>
    <w:tmpl w:val="24D46596"/>
    <w:lvl w:ilvl="0" w:tplc="E4229478">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2201F6"/>
    <w:multiLevelType w:val="hybridMultilevel"/>
    <w:tmpl w:val="76147E5E"/>
    <w:lvl w:ilvl="0" w:tplc="E556BED2">
      <w:start w:val="14"/>
      <w:numFmt w:val="bullet"/>
      <w:lvlText w:val="-"/>
      <w:lvlJc w:val="left"/>
      <w:pPr>
        <w:tabs>
          <w:tab w:val="num" w:pos="720"/>
        </w:tabs>
        <w:ind w:left="720" w:hanging="360"/>
      </w:pPr>
      <w:rPr>
        <w:rFonts w:ascii="Arial" w:eastAsia="Times New Roman" w:hAnsi="Arial" w:cs="Wingdings" w:hint="default"/>
      </w:rPr>
    </w:lvl>
    <w:lvl w:ilvl="1" w:tplc="040C0003" w:tentative="1">
      <w:start w:val="1"/>
      <w:numFmt w:val="bullet"/>
      <w:lvlText w:val="o"/>
      <w:lvlJc w:val="left"/>
      <w:pPr>
        <w:tabs>
          <w:tab w:val="num" w:pos="1440"/>
        </w:tabs>
        <w:ind w:left="1440" w:hanging="360"/>
      </w:pPr>
      <w:rPr>
        <w:rFonts w:ascii="Courier New" w:hAnsi="Courier New" w:cs="Tahoma"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575013"/>
    <w:multiLevelType w:val="hybridMultilevel"/>
    <w:tmpl w:val="609244EA"/>
    <w:lvl w:ilvl="0" w:tplc="98D4A39C">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352273"/>
    <w:multiLevelType w:val="hybridMultilevel"/>
    <w:tmpl w:val="ACC69AE4"/>
    <w:lvl w:ilvl="0" w:tplc="040C0001">
      <w:start w:val="1"/>
      <w:numFmt w:val="bullet"/>
      <w:lvlText w:val=""/>
      <w:lvlJc w:val="left"/>
      <w:pPr>
        <w:ind w:left="1065" w:hanging="360"/>
      </w:pPr>
      <w:rPr>
        <w:rFonts w:ascii="Symbol" w:hAnsi="Symbo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5" w15:restartNumberingAfterBreak="0">
    <w:nsid w:val="18703D29"/>
    <w:multiLevelType w:val="hybridMultilevel"/>
    <w:tmpl w:val="FBF6BC0A"/>
    <w:lvl w:ilvl="0" w:tplc="C3CA8E92">
      <w:start w:val="3"/>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3245A6C"/>
    <w:multiLevelType w:val="multilevel"/>
    <w:tmpl w:val="9C96AC56"/>
    <w:lvl w:ilvl="0">
      <w:start w:val="1"/>
      <w:numFmt w:val="bullet"/>
      <w:lvlText w:val="●"/>
      <w:lvlJc w:val="left"/>
      <w:pPr>
        <w:ind w:left="852" w:firstLine="568"/>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2008" w:firstLine="1648"/>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728" w:firstLine="2368"/>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3448" w:firstLine="3088"/>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4168" w:firstLine="3808"/>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888" w:firstLine="4528"/>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608" w:firstLine="5248"/>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6328" w:firstLine="5968"/>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7048" w:firstLine="6688"/>
      </w:pPr>
      <w:rPr>
        <w:rFonts w:ascii="Arial" w:eastAsia="Arial" w:hAnsi="Arial" w:cs="Arial"/>
        <w:b w:val="0"/>
        <w:i w:val="0"/>
        <w:smallCaps w:val="0"/>
        <w:strike w:val="0"/>
        <w:color w:val="000000"/>
        <w:sz w:val="22"/>
        <w:u w:val="none"/>
        <w:vertAlign w:val="baseline"/>
      </w:rPr>
    </w:lvl>
  </w:abstractNum>
  <w:abstractNum w:abstractNumId="7" w15:restartNumberingAfterBreak="0">
    <w:nsid w:val="24E93A96"/>
    <w:multiLevelType w:val="hybridMultilevel"/>
    <w:tmpl w:val="129A15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A3A1EEF"/>
    <w:multiLevelType w:val="hybridMultilevel"/>
    <w:tmpl w:val="DAAA2E9C"/>
    <w:lvl w:ilvl="0" w:tplc="B63830CE">
      <w:start w:val="19"/>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5F6037"/>
    <w:multiLevelType w:val="hybridMultilevel"/>
    <w:tmpl w:val="DF10F54E"/>
    <w:lvl w:ilvl="0" w:tplc="040C0001">
      <w:start w:val="13"/>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D804901"/>
    <w:multiLevelType w:val="hybridMultilevel"/>
    <w:tmpl w:val="B052BC88"/>
    <w:lvl w:ilvl="0" w:tplc="98D4A39C">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0A31E1"/>
    <w:multiLevelType w:val="multilevel"/>
    <w:tmpl w:val="85E8BFC8"/>
    <w:lvl w:ilvl="0">
      <w:start w:val="1"/>
      <w:numFmt w:val="upperRoman"/>
      <w:lvlText w:val="Titre %1."/>
      <w:lvlJc w:val="left"/>
      <w:pPr>
        <w:tabs>
          <w:tab w:val="num" w:pos="1440"/>
        </w:tabs>
        <w:ind w:left="0" w:firstLine="0"/>
      </w:pPr>
      <w:rPr>
        <w:rFonts w:hint="default"/>
      </w:rPr>
    </w:lvl>
    <w:lvl w:ilvl="1">
      <w:start w:val="26"/>
      <w:numFmt w:val="decimal"/>
      <w:lvlRestart w:val="0"/>
      <w:lvlText w:val="Article %2"/>
      <w:lvlJc w:val="left"/>
      <w:pPr>
        <w:tabs>
          <w:tab w:val="num" w:pos="3960"/>
        </w:tabs>
        <w:ind w:left="2520" w:firstLine="0"/>
      </w:pPr>
      <w:rPr>
        <w:rFonts w:hint="default"/>
        <w:i w:val="0"/>
        <w:sz w:val="22"/>
        <w:szCs w:val="22"/>
      </w:rPr>
    </w:lvl>
    <w:lvl w:ilvl="2">
      <w:start w:val="1"/>
      <w:numFmt w:val="decimal"/>
      <w:lvlText w:val="%2.%3"/>
      <w:lvlJc w:val="left"/>
      <w:pPr>
        <w:tabs>
          <w:tab w:val="num" w:pos="900"/>
        </w:tabs>
        <w:ind w:left="612" w:hanging="432"/>
      </w:pPr>
      <w:rPr>
        <w:rFonts w:hint="default"/>
        <w:b/>
        <w:i w:val="0"/>
        <w:sz w:val="20"/>
        <w:szCs w:val="20"/>
      </w:rPr>
    </w:lvl>
    <w:lvl w:ilvl="3">
      <w:start w:val="1"/>
      <w:numFmt w:val="lowerRoman"/>
      <w:lvlText w:val="(%4)"/>
      <w:lvlJc w:val="right"/>
      <w:pPr>
        <w:tabs>
          <w:tab w:val="num" w:pos="3384"/>
        </w:tabs>
        <w:ind w:left="3384" w:hanging="144"/>
      </w:pPr>
      <w:rPr>
        <w:rFonts w:hint="default"/>
      </w:rPr>
    </w:lvl>
    <w:lvl w:ilvl="4">
      <w:start w:val="1"/>
      <w:numFmt w:val="decimal"/>
      <w:lvlText w:val="%5)"/>
      <w:lvlJc w:val="left"/>
      <w:pPr>
        <w:tabs>
          <w:tab w:val="num" w:pos="3528"/>
        </w:tabs>
        <w:ind w:left="3528" w:hanging="432"/>
      </w:pPr>
      <w:rPr>
        <w:rFonts w:hint="default"/>
      </w:rPr>
    </w:lvl>
    <w:lvl w:ilvl="5">
      <w:start w:val="1"/>
      <w:numFmt w:val="lowerLetter"/>
      <w:lvlText w:val="%6)"/>
      <w:lvlJc w:val="left"/>
      <w:pPr>
        <w:tabs>
          <w:tab w:val="num" w:pos="3672"/>
        </w:tabs>
        <w:ind w:left="3672" w:hanging="432"/>
      </w:pPr>
      <w:rPr>
        <w:rFonts w:hint="default"/>
      </w:rPr>
    </w:lvl>
    <w:lvl w:ilvl="6">
      <w:start w:val="1"/>
      <w:numFmt w:val="lowerRoman"/>
      <w:lvlText w:val="%7)"/>
      <w:lvlJc w:val="right"/>
      <w:pPr>
        <w:tabs>
          <w:tab w:val="num" w:pos="3816"/>
        </w:tabs>
        <w:ind w:left="3816" w:hanging="288"/>
      </w:pPr>
      <w:rPr>
        <w:rFonts w:hint="default"/>
      </w:rPr>
    </w:lvl>
    <w:lvl w:ilvl="7">
      <w:start w:val="1"/>
      <w:numFmt w:val="lowerLetter"/>
      <w:lvlText w:val="%8."/>
      <w:lvlJc w:val="left"/>
      <w:pPr>
        <w:tabs>
          <w:tab w:val="num" w:pos="3960"/>
        </w:tabs>
        <w:ind w:left="3960" w:hanging="432"/>
      </w:pPr>
      <w:rPr>
        <w:rFonts w:hint="default"/>
      </w:rPr>
    </w:lvl>
    <w:lvl w:ilvl="8">
      <w:start w:val="1"/>
      <w:numFmt w:val="lowerRoman"/>
      <w:lvlText w:val="%9."/>
      <w:lvlJc w:val="right"/>
      <w:pPr>
        <w:tabs>
          <w:tab w:val="num" w:pos="4104"/>
        </w:tabs>
        <w:ind w:left="4104" w:hanging="144"/>
      </w:pPr>
      <w:rPr>
        <w:rFonts w:hint="default"/>
      </w:rPr>
    </w:lvl>
  </w:abstractNum>
  <w:abstractNum w:abstractNumId="12" w15:restartNumberingAfterBreak="0">
    <w:nsid w:val="372838C3"/>
    <w:multiLevelType w:val="hybridMultilevel"/>
    <w:tmpl w:val="4FCCCC38"/>
    <w:lvl w:ilvl="0" w:tplc="0EBC7FE0">
      <w:numFmt w:val="bullet"/>
      <w:lvlText w:val=""/>
      <w:lvlJc w:val="left"/>
      <w:pPr>
        <w:ind w:left="720" w:hanging="360"/>
      </w:pPr>
      <w:rPr>
        <w:rFonts w:ascii="Wingdings" w:eastAsia="Verdana"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845768F"/>
    <w:multiLevelType w:val="hybridMultilevel"/>
    <w:tmpl w:val="4B2E9EB6"/>
    <w:lvl w:ilvl="0" w:tplc="3ECEB30E">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E77172"/>
    <w:multiLevelType w:val="hybridMultilevel"/>
    <w:tmpl w:val="6874A2EA"/>
    <w:lvl w:ilvl="0" w:tplc="98D4A39C">
      <w:numFmt w:val="bullet"/>
      <w:lvlText w:val="-"/>
      <w:lvlJc w:val="left"/>
      <w:pPr>
        <w:tabs>
          <w:tab w:val="num" w:pos="780"/>
        </w:tabs>
        <w:ind w:left="780" w:hanging="360"/>
      </w:pPr>
      <w:rPr>
        <w:rFonts w:ascii="Times New Roman" w:eastAsia="Times New Roman" w:hAnsi="Times New Roman" w:cs="Times New Roman" w:hint="default"/>
      </w:rPr>
    </w:lvl>
    <w:lvl w:ilvl="1" w:tplc="040C0003" w:tentative="1">
      <w:start w:val="1"/>
      <w:numFmt w:val="bullet"/>
      <w:lvlText w:val="o"/>
      <w:lvlJc w:val="left"/>
      <w:pPr>
        <w:tabs>
          <w:tab w:val="num" w:pos="1500"/>
        </w:tabs>
        <w:ind w:left="1500" w:hanging="360"/>
      </w:pPr>
      <w:rPr>
        <w:rFonts w:ascii="Courier New" w:hAnsi="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4A2533C0"/>
    <w:multiLevelType w:val="hybridMultilevel"/>
    <w:tmpl w:val="7DA48350"/>
    <w:lvl w:ilvl="0" w:tplc="98D4A39C">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710A9D"/>
    <w:multiLevelType w:val="hybridMultilevel"/>
    <w:tmpl w:val="4670AF7C"/>
    <w:lvl w:ilvl="0" w:tplc="EBEEBD42">
      <w:start w:val="1"/>
      <w:numFmt w:val="decimal"/>
      <w:lvlText w:val="%1-"/>
      <w:lvlJc w:val="left"/>
      <w:pPr>
        <w:ind w:left="1080" w:hanging="360"/>
      </w:pPr>
      <w:rPr>
        <w:rFonts w:hint="default"/>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7" w15:restartNumberingAfterBreak="0">
    <w:nsid w:val="64531945"/>
    <w:multiLevelType w:val="hybridMultilevel"/>
    <w:tmpl w:val="C36206F2"/>
    <w:lvl w:ilvl="0" w:tplc="D55A828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9242688"/>
    <w:multiLevelType w:val="multilevel"/>
    <w:tmpl w:val="C10222E4"/>
    <w:lvl w:ilvl="0">
      <w:start w:val="1"/>
      <w:numFmt w:val="bullet"/>
      <w:lvlText w:val="●"/>
      <w:lvlJc w:val="left"/>
      <w:pPr>
        <w:ind w:left="284" w:firstLine="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19" w15:restartNumberingAfterBreak="0">
    <w:nsid w:val="7AAE4ACF"/>
    <w:multiLevelType w:val="multilevel"/>
    <w:tmpl w:val="64B04E20"/>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7D253FA3"/>
    <w:multiLevelType w:val="hybridMultilevel"/>
    <w:tmpl w:val="09BA9138"/>
    <w:lvl w:ilvl="0" w:tplc="81FAEDC4">
      <w:numFmt w:val="bullet"/>
      <w:lvlText w:val=""/>
      <w:lvlJc w:val="left"/>
      <w:pPr>
        <w:tabs>
          <w:tab w:val="num" w:pos="720"/>
        </w:tabs>
        <w:ind w:left="720" w:hanging="360"/>
      </w:pPr>
      <w:rPr>
        <w:rFonts w:ascii="Wingdings" w:eastAsia="Times New Roman" w:hAnsi="Wingdings"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957562541">
    <w:abstractNumId w:val="2"/>
  </w:num>
  <w:num w:numId="2" w16cid:durableId="618606566">
    <w:abstractNumId w:val="13"/>
  </w:num>
  <w:num w:numId="3" w16cid:durableId="1227448261">
    <w:abstractNumId w:val="4"/>
  </w:num>
  <w:num w:numId="4" w16cid:durableId="1254974251">
    <w:abstractNumId w:val="18"/>
  </w:num>
  <w:num w:numId="5" w16cid:durableId="1010915067">
    <w:abstractNumId w:val="6"/>
  </w:num>
  <w:num w:numId="6" w16cid:durableId="757601034">
    <w:abstractNumId w:val="8"/>
  </w:num>
  <w:num w:numId="7" w16cid:durableId="371536826">
    <w:abstractNumId w:val="20"/>
  </w:num>
  <w:num w:numId="8" w16cid:durableId="534926314">
    <w:abstractNumId w:val="1"/>
  </w:num>
  <w:num w:numId="9" w16cid:durableId="296885651">
    <w:abstractNumId w:val="10"/>
  </w:num>
  <w:num w:numId="10" w16cid:durableId="1092358071">
    <w:abstractNumId w:val="5"/>
  </w:num>
  <w:num w:numId="11" w16cid:durableId="476460525">
    <w:abstractNumId w:val="11"/>
  </w:num>
  <w:num w:numId="12" w16cid:durableId="210114166">
    <w:abstractNumId w:val="11"/>
    <w:lvlOverride w:ilvl="0">
      <w:startOverride w:val="1"/>
    </w:lvlOverride>
    <w:lvlOverride w:ilvl="1">
      <w:startOverride w:val="2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34146158">
    <w:abstractNumId w:val="11"/>
    <w:lvlOverride w:ilvl="0">
      <w:startOverride w:val="1"/>
    </w:lvlOverride>
    <w:lvlOverride w:ilvl="1">
      <w:startOverride w:val="2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09411906">
    <w:abstractNumId w:val="11"/>
    <w:lvlOverride w:ilvl="0">
      <w:startOverride w:val="1"/>
    </w:lvlOverride>
    <w:lvlOverride w:ilvl="1">
      <w:startOverride w:val="2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70722010">
    <w:abstractNumId w:val="11"/>
    <w:lvlOverride w:ilvl="0">
      <w:startOverride w:val="1"/>
    </w:lvlOverride>
    <w:lvlOverride w:ilvl="1">
      <w:startOverride w:val="3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28661999">
    <w:abstractNumId w:val="11"/>
    <w:lvlOverride w:ilvl="0">
      <w:startOverride w:val="1"/>
    </w:lvlOverride>
    <w:lvlOverride w:ilvl="1">
      <w:startOverride w:val="3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9575706">
    <w:abstractNumId w:val="14"/>
  </w:num>
  <w:num w:numId="18" w16cid:durableId="1032264825">
    <w:abstractNumId w:val="15"/>
  </w:num>
  <w:num w:numId="19" w16cid:durableId="61145648">
    <w:abstractNumId w:val="11"/>
    <w:lvlOverride w:ilvl="0">
      <w:startOverride w:val="1"/>
    </w:lvlOverride>
    <w:lvlOverride w:ilvl="1">
      <w:startOverride w:val="3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64200765">
    <w:abstractNumId w:val="12"/>
  </w:num>
  <w:num w:numId="21" w16cid:durableId="1617060109">
    <w:abstractNumId w:val="7"/>
  </w:num>
  <w:num w:numId="22" w16cid:durableId="223025000">
    <w:abstractNumId w:val="19"/>
  </w:num>
  <w:num w:numId="23" w16cid:durableId="673915724">
    <w:abstractNumId w:val="0"/>
  </w:num>
  <w:num w:numId="24" w16cid:durableId="2020816274">
    <w:abstractNumId w:val="3"/>
  </w:num>
  <w:num w:numId="25" w16cid:durableId="309330322">
    <w:abstractNumId w:val="17"/>
  </w:num>
  <w:num w:numId="26" w16cid:durableId="1750032216">
    <w:abstractNumId w:val="9"/>
  </w:num>
  <w:num w:numId="27" w16cid:durableId="7714419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D9B"/>
    <w:rsid w:val="00002226"/>
    <w:rsid w:val="0001555F"/>
    <w:rsid w:val="000255BD"/>
    <w:rsid w:val="000257DD"/>
    <w:rsid w:val="00026E3D"/>
    <w:rsid w:val="00041112"/>
    <w:rsid w:val="00046590"/>
    <w:rsid w:val="0004681A"/>
    <w:rsid w:val="000549EB"/>
    <w:rsid w:val="000709D3"/>
    <w:rsid w:val="0007795D"/>
    <w:rsid w:val="0008191C"/>
    <w:rsid w:val="00085E3C"/>
    <w:rsid w:val="00086C88"/>
    <w:rsid w:val="00086EEB"/>
    <w:rsid w:val="000965D1"/>
    <w:rsid w:val="0009799F"/>
    <w:rsid w:val="000A7BE6"/>
    <w:rsid w:val="000C294F"/>
    <w:rsid w:val="000C7E93"/>
    <w:rsid w:val="000D0DE2"/>
    <w:rsid w:val="000D6108"/>
    <w:rsid w:val="000E3AC2"/>
    <w:rsid w:val="000E7467"/>
    <w:rsid w:val="000F5161"/>
    <w:rsid w:val="00104848"/>
    <w:rsid w:val="00111D9B"/>
    <w:rsid w:val="00120AFB"/>
    <w:rsid w:val="00125003"/>
    <w:rsid w:val="0013230A"/>
    <w:rsid w:val="00132E6F"/>
    <w:rsid w:val="0014048A"/>
    <w:rsid w:val="0016636D"/>
    <w:rsid w:val="001676B8"/>
    <w:rsid w:val="00177EA5"/>
    <w:rsid w:val="001820B5"/>
    <w:rsid w:val="00193D57"/>
    <w:rsid w:val="00196BC7"/>
    <w:rsid w:val="001A0568"/>
    <w:rsid w:val="001A2B43"/>
    <w:rsid w:val="001B1D03"/>
    <w:rsid w:val="001D2DA7"/>
    <w:rsid w:val="001E7F72"/>
    <w:rsid w:val="001F35DD"/>
    <w:rsid w:val="001F40C1"/>
    <w:rsid w:val="001F47D6"/>
    <w:rsid w:val="001F6257"/>
    <w:rsid w:val="002106BF"/>
    <w:rsid w:val="00215AF2"/>
    <w:rsid w:val="00224FB8"/>
    <w:rsid w:val="00231AB5"/>
    <w:rsid w:val="00233686"/>
    <w:rsid w:val="00242EA0"/>
    <w:rsid w:val="002520FC"/>
    <w:rsid w:val="0025759E"/>
    <w:rsid w:val="00262DE6"/>
    <w:rsid w:val="00262FA6"/>
    <w:rsid w:val="00263AEC"/>
    <w:rsid w:val="00282891"/>
    <w:rsid w:val="00294F50"/>
    <w:rsid w:val="002B67AD"/>
    <w:rsid w:val="002C29A8"/>
    <w:rsid w:val="002C7B06"/>
    <w:rsid w:val="002E2D84"/>
    <w:rsid w:val="002E36EF"/>
    <w:rsid w:val="002F3EE6"/>
    <w:rsid w:val="0030102D"/>
    <w:rsid w:val="00301928"/>
    <w:rsid w:val="00303A9D"/>
    <w:rsid w:val="00327463"/>
    <w:rsid w:val="00331EB2"/>
    <w:rsid w:val="00332F3B"/>
    <w:rsid w:val="00354F3E"/>
    <w:rsid w:val="003563E5"/>
    <w:rsid w:val="00356AF0"/>
    <w:rsid w:val="00375253"/>
    <w:rsid w:val="0038626A"/>
    <w:rsid w:val="00395800"/>
    <w:rsid w:val="003A6721"/>
    <w:rsid w:val="003A7A78"/>
    <w:rsid w:val="003B0DB7"/>
    <w:rsid w:val="003B6B3D"/>
    <w:rsid w:val="003C70A8"/>
    <w:rsid w:val="003D4FE0"/>
    <w:rsid w:val="003D5826"/>
    <w:rsid w:val="003E45A5"/>
    <w:rsid w:val="003F1637"/>
    <w:rsid w:val="00401FE1"/>
    <w:rsid w:val="004046EF"/>
    <w:rsid w:val="0040513E"/>
    <w:rsid w:val="0040625F"/>
    <w:rsid w:val="00421EB7"/>
    <w:rsid w:val="004369AD"/>
    <w:rsid w:val="00444C2C"/>
    <w:rsid w:val="004641BC"/>
    <w:rsid w:val="004810F2"/>
    <w:rsid w:val="00486F31"/>
    <w:rsid w:val="00492B6E"/>
    <w:rsid w:val="004A2575"/>
    <w:rsid w:val="004A44A5"/>
    <w:rsid w:val="004B1E56"/>
    <w:rsid w:val="004B4290"/>
    <w:rsid w:val="004B472B"/>
    <w:rsid w:val="004C0545"/>
    <w:rsid w:val="004C430C"/>
    <w:rsid w:val="004C6E87"/>
    <w:rsid w:val="004D0FCA"/>
    <w:rsid w:val="004D18EF"/>
    <w:rsid w:val="004D7A17"/>
    <w:rsid w:val="004D7E3A"/>
    <w:rsid w:val="004E12E1"/>
    <w:rsid w:val="004E1CE2"/>
    <w:rsid w:val="004E286B"/>
    <w:rsid w:val="004E2C03"/>
    <w:rsid w:val="004E6341"/>
    <w:rsid w:val="004F0DAD"/>
    <w:rsid w:val="0051469B"/>
    <w:rsid w:val="00514F87"/>
    <w:rsid w:val="005169FC"/>
    <w:rsid w:val="0052695A"/>
    <w:rsid w:val="00531801"/>
    <w:rsid w:val="00534B23"/>
    <w:rsid w:val="00541C59"/>
    <w:rsid w:val="00571BC6"/>
    <w:rsid w:val="00574991"/>
    <w:rsid w:val="00574A40"/>
    <w:rsid w:val="00576E30"/>
    <w:rsid w:val="005779D2"/>
    <w:rsid w:val="00580C08"/>
    <w:rsid w:val="005A299E"/>
    <w:rsid w:val="005A5A87"/>
    <w:rsid w:val="005E003F"/>
    <w:rsid w:val="005E05B7"/>
    <w:rsid w:val="006037CC"/>
    <w:rsid w:val="00604E6C"/>
    <w:rsid w:val="00611FEF"/>
    <w:rsid w:val="0061204E"/>
    <w:rsid w:val="006120E5"/>
    <w:rsid w:val="00615CED"/>
    <w:rsid w:val="006162ED"/>
    <w:rsid w:val="006205D0"/>
    <w:rsid w:val="006209D1"/>
    <w:rsid w:val="00640318"/>
    <w:rsid w:val="00647946"/>
    <w:rsid w:val="00652BB4"/>
    <w:rsid w:val="00665F42"/>
    <w:rsid w:val="006712E9"/>
    <w:rsid w:val="006727DA"/>
    <w:rsid w:val="00673D4B"/>
    <w:rsid w:val="00676DC9"/>
    <w:rsid w:val="00677E05"/>
    <w:rsid w:val="00681ADA"/>
    <w:rsid w:val="006A1449"/>
    <w:rsid w:val="006A73B2"/>
    <w:rsid w:val="006A7EB0"/>
    <w:rsid w:val="006C01D3"/>
    <w:rsid w:val="006E1D34"/>
    <w:rsid w:val="006F6A0B"/>
    <w:rsid w:val="00705FB7"/>
    <w:rsid w:val="00706995"/>
    <w:rsid w:val="00712A5C"/>
    <w:rsid w:val="00734FBB"/>
    <w:rsid w:val="0074379C"/>
    <w:rsid w:val="00750001"/>
    <w:rsid w:val="00754F63"/>
    <w:rsid w:val="00763C6D"/>
    <w:rsid w:val="007662AA"/>
    <w:rsid w:val="0076634F"/>
    <w:rsid w:val="0076762B"/>
    <w:rsid w:val="00776C3B"/>
    <w:rsid w:val="0077708B"/>
    <w:rsid w:val="007828FB"/>
    <w:rsid w:val="007904DB"/>
    <w:rsid w:val="007A3251"/>
    <w:rsid w:val="007B26EA"/>
    <w:rsid w:val="007E58D1"/>
    <w:rsid w:val="007E6AF7"/>
    <w:rsid w:val="007F4EB5"/>
    <w:rsid w:val="00803E8F"/>
    <w:rsid w:val="0081518D"/>
    <w:rsid w:val="00823EED"/>
    <w:rsid w:val="008271B5"/>
    <w:rsid w:val="00830F77"/>
    <w:rsid w:val="008315A4"/>
    <w:rsid w:val="00836148"/>
    <w:rsid w:val="00836C13"/>
    <w:rsid w:val="00840162"/>
    <w:rsid w:val="00840C99"/>
    <w:rsid w:val="0084245F"/>
    <w:rsid w:val="00843418"/>
    <w:rsid w:val="00843A2D"/>
    <w:rsid w:val="00854797"/>
    <w:rsid w:val="00855EF7"/>
    <w:rsid w:val="0086359D"/>
    <w:rsid w:val="00875E17"/>
    <w:rsid w:val="00890EA0"/>
    <w:rsid w:val="008911A9"/>
    <w:rsid w:val="008A2FC3"/>
    <w:rsid w:val="008A42C1"/>
    <w:rsid w:val="008A5392"/>
    <w:rsid w:val="008A62C0"/>
    <w:rsid w:val="008A7D6B"/>
    <w:rsid w:val="008B46C3"/>
    <w:rsid w:val="008D1858"/>
    <w:rsid w:val="008D7F60"/>
    <w:rsid w:val="008F2F6D"/>
    <w:rsid w:val="00905833"/>
    <w:rsid w:val="00914854"/>
    <w:rsid w:val="0091524D"/>
    <w:rsid w:val="00926A7F"/>
    <w:rsid w:val="009276B4"/>
    <w:rsid w:val="00931DC9"/>
    <w:rsid w:val="00933F7F"/>
    <w:rsid w:val="00940C47"/>
    <w:rsid w:val="00952A59"/>
    <w:rsid w:val="0095585F"/>
    <w:rsid w:val="00961C83"/>
    <w:rsid w:val="009629F6"/>
    <w:rsid w:val="00962AA9"/>
    <w:rsid w:val="00971A69"/>
    <w:rsid w:val="00972FDE"/>
    <w:rsid w:val="009812BB"/>
    <w:rsid w:val="00984807"/>
    <w:rsid w:val="00984A8D"/>
    <w:rsid w:val="009858E6"/>
    <w:rsid w:val="009A212B"/>
    <w:rsid w:val="009A44D3"/>
    <w:rsid w:val="009A7365"/>
    <w:rsid w:val="009A7E25"/>
    <w:rsid w:val="009B0D6A"/>
    <w:rsid w:val="009B1C55"/>
    <w:rsid w:val="009B33A5"/>
    <w:rsid w:val="009B3CB5"/>
    <w:rsid w:val="009B548E"/>
    <w:rsid w:val="009C61C7"/>
    <w:rsid w:val="009D0CD6"/>
    <w:rsid w:val="009D4A3F"/>
    <w:rsid w:val="009E4D7B"/>
    <w:rsid w:val="009E5708"/>
    <w:rsid w:val="009F1550"/>
    <w:rsid w:val="009F43B5"/>
    <w:rsid w:val="009F56C7"/>
    <w:rsid w:val="00A037C4"/>
    <w:rsid w:val="00A03D06"/>
    <w:rsid w:val="00A06673"/>
    <w:rsid w:val="00A118BB"/>
    <w:rsid w:val="00A1429A"/>
    <w:rsid w:val="00A15B36"/>
    <w:rsid w:val="00A225D3"/>
    <w:rsid w:val="00A3044B"/>
    <w:rsid w:val="00A4188E"/>
    <w:rsid w:val="00A42CA6"/>
    <w:rsid w:val="00A45EE1"/>
    <w:rsid w:val="00A561E0"/>
    <w:rsid w:val="00A702EB"/>
    <w:rsid w:val="00A705E7"/>
    <w:rsid w:val="00A74145"/>
    <w:rsid w:val="00A8219A"/>
    <w:rsid w:val="00A90866"/>
    <w:rsid w:val="00A92393"/>
    <w:rsid w:val="00A929C2"/>
    <w:rsid w:val="00AA00B2"/>
    <w:rsid w:val="00AA1693"/>
    <w:rsid w:val="00AB0E56"/>
    <w:rsid w:val="00AE292E"/>
    <w:rsid w:val="00AE389B"/>
    <w:rsid w:val="00AE54B6"/>
    <w:rsid w:val="00AF0749"/>
    <w:rsid w:val="00AF0F01"/>
    <w:rsid w:val="00B03C41"/>
    <w:rsid w:val="00B04402"/>
    <w:rsid w:val="00B1452F"/>
    <w:rsid w:val="00B178AA"/>
    <w:rsid w:val="00B208BE"/>
    <w:rsid w:val="00B21754"/>
    <w:rsid w:val="00B21A89"/>
    <w:rsid w:val="00B33035"/>
    <w:rsid w:val="00B3682D"/>
    <w:rsid w:val="00B45365"/>
    <w:rsid w:val="00B7526F"/>
    <w:rsid w:val="00B84E1D"/>
    <w:rsid w:val="00BA04C4"/>
    <w:rsid w:val="00BB7896"/>
    <w:rsid w:val="00BC2982"/>
    <w:rsid w:val="00BD065B"/>
    <w:rsid w:val="00BD0692"/>
    <w:rsid w:val="00BE2C54"/>
    <w:rsid w:val="00BE6B54"/>
    <w:rsid w:val="00BF6959"/>
    <w:rsid w:val="00C14ACB"/>
    <w:rsid w:val="00C265A3"/>
    <w:rsid w:val="00C56B61"/>
    <w:rsid w:val="00C5711A"/>
    <w:rsid w:val="00C673FC"/>
    <w:rsid w:val="00C73E9B"/>
    <w:rsid w:val="00C84502"/>
    <w:rsid w:val="00C87B74"/>
    <w:rsid w:val="00C87BC5"/>
    <w:rsid w:val="00C93216"/>
    <w:rsid w:val="00C93422"/>
    <w:rsid w:val="00C94CB8"/>
    <w:rsid w:val="00C9583D"/>
    <w:rsid w:val="00CA266F"/>
    <w:rsid w:val="00CA3B96"/>
    <w:rsid w:val="00CC1107"/>
    <w:rsid w:val="00CC2EFD"/>
    <w:rsid w:val="00CE0B08"/>
    <w:rsid w:val="00CE4442"/>
    <w:rsid w:val="00CE56EA"/>
    <w:rsid w:val="00CE6016"/>
    <w:rsid w:val="00CF0E79"/>
    <w:rsid w:val="00CF2F2A"/>
    <w:rsid w:val="00CF3974"/>
    <w:rsid w:val="00CF3B89"/>
    <w:rsid w:val="00CF5B57"/>
    <w:rsid w:val="00D01D40"/>
    <w:rsid w:val="00D026F9"/>
    <w:rsid w:val="00D04AD0"/>
    <w:rsid w:val="00D118E9"/>
    <w:rsid w:val="00D15D39"/>
    <w:rsid w:val="00D15FE6"/>
    <w:rsid w:val="00D41B4E"/>
    <w:rsid w:val="00D42182"/>
    <w:rsid w:val="00D435C4"/>
    <w:rsid w:val="00D47463"/>
    <w:rsid w:val="00D502E4"/>
    <w:rsid w:val="00D50B4A"/>
    <w:rsid w:val="00D53C34"/>
    <w:rsid w:val="00D57B1F"/>
    <w:rsid w:val="00D66FFC"/>
    <w:rsid w:val="00D73A75"/>
    <w:rsid w:val="00D82D94"/>
    <w:rsid w:val="00D96054"/>
    <w:rsid w:val="00DA170B"/>
    <w:rsid w:val="00DB1302"/>
    <w:rsid w:val="00DB4203"/>
    <w:rsid w:val="00DB433E"/>
    <w:rsid w:val="00DC61F7"/>
    <w:rsid w:val="00DC65CF"/>
    <w:rsid w:val="00DD4D85"/>
    <w:rsid w:val="00DE5463"/>
    <w:rsid w:val="00E47F98"/>
    <w:rsid w:val="00E629E4"/>
    <w:rsid w:val="00E646C4"/>
    <w:rsid w:val="00E65B1D"/>
    <w:rsid w:val="00E76038"/>
    <w:rsid w:val="00E90C0E"/>
    <w:rsid w:val="00EB0DDE"/>
    <w:rsid w:val="00EB4A01"/>
    <w:rsid w:val="00EB7C3E"/>
    <w:rsid w:val="00EC398C"/>
    <w:rsid w:val="00EC54C2"/>
    <w:rsid w:val="00ED2F5E"/>
    <w:rsid w:val="00ED6047"/>
    <w:rsid w:val="00EE5E5C"/>
    <w:rsid w:val="00EF08E5"/>
    <w:rsid w:val="00F002E9"/>
    <w:rsid w:val="00F05FE7"/>
    <w:rsid w:val="00F10215"/>
    <w:rsid w:val="00F10C36"/>
    <w:rsid w:val="00F2373F"/>
    <w:rsid w:val="00F36052"/>
    <w:rsid w:val="00F458B5"/>
    <w:rsid w:val="00F5264B"/>
    <w:rsid w:val="00F53035"/>
    <w:rsid w:val="00F55DA7"/>
    <w:rsid w:val="00F7083E"/>
    <w:rsid w:val="00F811D3"/>
    <w:rsid w:val="00F94A77"/>
    <w:rsid w:val="00F964FD"/>
    <w:rsid w:val="00F97038"/>
    <w:rsid w:val="00FA61EA"/>
    <w:rsid w:val="00FB1D7C"/>
    <w:rsid w:val="00FB5425"/>
    <w:rsid w:val="00FC4661"/>
    <w:rsid w:val="00FE0130"/>
    <w:rsid w:val="00FE1AE1"/>
    <w:rsid w:val="00FF1122"/>
    <w:rsid w:val="00FF499B"/>
    <w:rsid w:val="00FF5163"/>
    <w:rsid w:val="00FF5D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97F0DE"/>
  <w15:docId w15:val="{3102469D-53C9-467C-8CB4-5A3F39183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uiPriority="9"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5B7"/>
    <w:pPr>
      <w:overflowPunct w:val="0"/>
      <w:autoSpaceDE w:val="0"/>
      <w:autoSpaceDN w:val="0"/>
      <w:adjustRightInd w:val="0"/>
      <w:textAlignment w:val="baseline"/>
    </w:pPr>
    <w:rPr>
      <w:sz w:val="24"/>
    </w:rPr>
  </w:style>
  <w:style w:type="paragraph" w:styleId="Titre1">
    <w:name w:val="heading 1"/>
    <w:basedOn w:val="Normal"/>
    <w:next w:val="Normal"/>
    <w:link w:val="Titre1Car"/>
    <w:qFormat/>
    <w:rsid w:val="00FF5163"/>
    <w:pPr>
      <w:keepNext/>
      <w:spacing w:before="240" w:after="60"/>
      <w:outlineLvl w:val="0"/>
    </w:pPr>
    <w:rPr>
      <w:rFonts w:ascii="Calibri" w:hAnsi="Calibri"/>
      <w:b/>
      <w:bCs/>
      <w:kern w:val="32"/>
      <w:sz w:val="22"/>
      <w:szCs w:val="22"/>
      <w:u w:val="single"/>
    </w:rPr>
  </w:style>
  <w:style w:type="paragraph" w:styleId="Titre2">
    <w:name w:val="heading 2"/>
    <w:basedOn w:val="Normal"/>
    <w:next w:val="Normal"/>
    <w:link w:val="Titre2Car"/>
    <w:unhideWhenUsed/>
    <w:qFormat/>
    <w:rsid w:val="00FF5163"/>
    <w:pPr>
      <w:keepNext/>
      <w:spacing w:before="240" w:after="60"/>
      <w:outlineLvl w:val="1"/>
    </w:pPr>
    <w:rPr>
      <w:rFonts w:asciiTheme="minorHAnsi" w:hAnsiTheme="minorHAnsi" w:cstheme="minorHAnsi"/>
      <w:b/>
      <w:bCs/>
      <w:i/>
      <w:iCs/>
      <w:sz w:val="22"/>
      <w:szCs w:val="22"/>
    </w:rPr>
  </w:style>
  <w:style w:type="paragraph" w:styleId="Titre3">
    <w:name w:val="heading 3"/>
    <w:basedOn w:val="Normal"/>
    <w:next w:val="Normal"/>
    <w:link w:val="Titre3Car"/>
    <w:unhideWhenUsed/>
    <w:qFormat/>
    <w:rsid w:val="000D0DE2"/>
    <w:pPr>
      <w:keepNext/>
      <w:spacing w:before="240" w:after="60"/>
      <w:outlineLvl w:val="2"/>
    </w:pPr>
    <w:rPr>
      <w:rFonts w:ascii="Cambria" w:hAnsi="Cambria"/>
      <w:b/>
      <w:bCs/>
      <w:sz w:val="26"/>
      <w:szCs w:val="26"/>
    </w:rPr>
  </w:style>
  <w:style w:type="paragraph" w:styleId="Titre4">
    <w:name w:val="heading 4"/>
    <w:basedOn w:val="Normal"/>
    <w:next w:val="Normal"/>
    <w:link w:val="Titre4Car"/>
    <w:unhideWhenUsed/>
    <w:qFormat/>
    <w:rsid w:val="0014048A"/>
    <w:pPr>
      <w:keepNext/>
      <w:keepLines/>
      <w:spacing w:before="40"/>
      <w:outlineLvl w:val="3"/>
    </w:pPr>
    <w:rPr>
      <w:rFonts w:ascii="Cambria" w:hAnsi="Cambria"/>
      <w:i/>
      <w:iCs/>
      <w:color w:val="365F91"/>
    </w:rPr>
  </w:style>
  <w:style w:type="paragraph" w:styleId="Titre5">
    <w:name w:val="heading 5"/>
    <w:basedOn w:val="Normal"/>
    <w:next w:val="Normal"/>
    <w:link w:val="Titre5Car"/>
    <w:qFormat/>
    <w:rsid w:val="00FF5DF9"/>
    <w:pPr>
      <w:tabs>
        <w:tab w:val="num" w:pos="3528"/>
      </w:tabs>
      <w:overflowPunct/>
      <w:autoSpaceDE/>
      <w:autoSpaceDN/>
      <w:adjustRightInd/>
      <w:spacing w:before="240" w:after="60"/>
      <w:ind w:left="3528" w:hanging="432"/>
      <w:textAlignment w:val="auto"/>
      <w:outlineLvl w:val="4"/>
    </w:pPr>
    <w:rPr>
      <w:b/>
      <w:bCs/>
      <w:i/>
      <w:iCs/>
      <w:sz w:val="26"/>
      <w:szCs w:val="26"/>
    </w:rPr>
  </w:style>
  <w:style w:type="paragraph" w:styleId="Titre6">
    <w:name w:val="heading 6"/>
    <w:basedOn w:val="Normal"/>
    <w:next w:val="Normal"/>
    <w:link w:val="Titre6Car"/>
    <w:qFormat/>
    <w:rsid w:val="00FF5DF9"/>
    <w:pPr>
      <w:tabs>
        <w:tab w:val="num" w:pos="3672"/>
      </w:tabs>
      <w:overflowPunct/>
      <w:autoSpaceDE/>
      <w:autoSpaceDN/>
      <w:adjustRightInd/>
      <w:spacing w:before="240" w:after="60"/>
      <w:ind w:left="3672" w:hanging="432"/>
      <w:textAlignment w:val="auto"/>
      <w:outlineLvl w:val="5"/>
    </w:pPr>
    <w:rPr>
      <w:b/>
      <w:bCs/>
      <w:sz w:val="22"/>
      <w:szCs w:val="22"/>
    </w:rPr>
  </w:style>
  <w:style w:type="paragraph" w:styleId="Titre7">
    <w:name w:val="heading 7"/>
    <w:basedOn w:val="Normal"/>
    <w:next w:val="Normal"/>
    <w:link w:val="Titre7Car"/>
    <w:qFormat/>
    <w:rsid w:val="00FF5DF9"/>
    <w:pPr>
      <w:tabs>
        <w:tab w:val="num" w:pos="3816"/>
      </w:tabs>
      <w:overflowPunct/>
      <w:autoSpaceDE/>
      <w:autoSpaceDN/>
      <w:adjustRightInd/>
      <w:spacing w:before="240" w:after="60"/>
      <w:ind w:left="3816" w:hanging="288"/>
      <w:textAlignment w:val="auto"/>
      <w:outlineLvl w:val="6"/>
    </w:pPr>
    <w:rPr>
      <w:szCs w:val="24"/>
    </w:rPr>
  </w:style>
  <w:style w:type="paragraph" w:styleId="Titre8">
    <w:name w:val="heading 8"/>
    <w:basedOn w:val="Normal"/>
    <w:next w:val="Normal"/>
    <w:qFormat/>
    <w:rsid w:val="005E05B7"/>
    <w:pPr>
      <w:keepNext/>
      <w:widowControl w:val="0"/>
      <w:spacing w:line="240" w:lineRule="atLeast"/>
      <w:ind w:left="6" w:right="2"/>
      <w:jc w:val="center"/>
      <w:outlineLvl w:val="7"/>
    </w:pPr>
    <w:rPr>
      <w:color w:val="000000"/>
      <w:lang w:val="en-US"/>
    </w:rPr>
  </w:style>
  <w:style w:type="paragraph" w:styleId="Titre9">
    <w:name w:val="heading 9"/>
    <w:basedOn w:val="Normal"/>
    <w:next w:val="Normal"/>
    <w:link w:val="Titre9Car"/>
    <w:qFormat/>
    <w:rsid w:val="00FF5DF9"/>
    <w:pPr>
      <w:tabs>
        <w:tab w:val="num" w:pos="4104"/>
      </w:tabs>
      <w:overflowPunct/>
      <w:autoSpaceDE/>
      <w:autoSpaceDN/>
      <w:adjustRightInd/>
      <w:spacing w:before="240" w:after="60"/>
      <w:ind w:left="4104" w:hanging="144"/>
      <w:textAlignment w:val="auto"/>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rsid w:val="005E05B7"/>
    <w:pPr>
      <w:tabs>
        <w:tab w:val="center" w:pos="4536"/>
        <w:tab w:val="right" w:pos="9072"/>
      </w:tabs>
    </w:pPr>
  </w:style>
  <w:style w:type="paragraph" w:styleId="Pieddepage">
    <w:name w:val="footer"/>
    <w:basedOn w:val="Normal"/>
    <w:link w:val="PieddepageCar"/>
    <w:semiHidden/>
    <w:rsid w:val="005E05B7"/>
    <w:pPr>
      <w:tabs>
        <w:tab w:val="center" w:pos="4536"/>
        <w:tab w:val="right" w:pos="9072"/>
      </w:tabs>
    </w:pPr>
  </w:style>
  <w:style w:type="character" w:styleId="Lienhypertexte">
    <w:name w:val="Hyperlink"/>
    <w:uiPriority w:val="99"/>
    <w:unhideWhenUsed/>
    <w:rsid w:val="00111D9B"/>
    <w:rPr>
      <w:color w:val="0000FF"/>
      <w:u w:val="single"/>
    </w:rPr>
  </w:style>
  <w:style w:type="character" w:styleId="lev">
    <w:name w:val="Strong"/>
    <w:uiPriority w:val="22"/>
    <w:qFormat/>
    <w:rsid w:val="00111D9B"/>
    <w:rPr>
      <w:b/>
      <w:bCs/>
    </w:rPr>
  </w:style>
  <w:style w:type="table" w:styleId="Grilledutableau">
    <w:name w:val="Table Grid"/>
    <w:basedOn w:val="TableauNormal"/>
    <w:uiPriority w:val="39"/>
    <w:rsid w:val="0084245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qFormat/>
    <w:rsid w:val="003B0DB7"/>
    <w:pPr>
      <w:spacing w:line="276" w:lineRule="auto"/>
    </w:pPr>
    <w:rPr>
      <w:rFonts w:ascii="Calibri" w:eastAsia="Arial" w:hAnsi="Calibri" w:cs="Arial"/>
      <w:color w:val="000000"/>
      <w:sz w:val="22"/>
      <w:szCs w:val="22"/>
    </w:rPr>
  </w:style>
  <w:style w:type="paragraph" w:styleId="Notedebasdepage">
    <w:name w:val="footnote text"/>
    <w:basedOn w:val="Normal"/>
    <w:link w:val="NotedebasdepageCar"/>
    <w:semiHidden/>
    <w:rsid w:val="009276B4"/>
    <w:pPr>
      <w:overflowPunct/>
      <w:autoSpaceDE/>
      <w:autoSpaceDN/>
      <w:adjustRightInd/>
      <w:textAlignment w:val="auto"/>
    </w:pPr>
    <w:rPr>
      <w:rFonts w:ascii="New York" w:hAnsi="New York"/>
      <w:sz w:val="20"/>
    </w:rPr>
  </w:style>
  <w:style w:type="character" w:customStyle="1" w:styleId="NotedebasdepageCar">
    <w:name w:val="Note de bas de page Car"/>
    <w:link w:val="Notedebasdepage"/>
    <w:semiHidden/>
    <w:rsid w:val="009276B4"/>
    <w:rPr>
      <w:rFonts w:ascii="New York" w:hAnsi="New York"/>
    </w:rPr>
  </w:style>
  <w:style w:type="character" w:styleId="Appelnotedebasdep">
    <w:name w:val="footnote reference"/>
    <w:semiHidden/>
    <w:rsid w:val="009276B4"/>
    <w:rPr>
      <w:vertAlign w:val="superscript"/>
    </w:rPr>
  </w:style>
  <w:style w:type="character" w:customStyle="1" w:styleId="Titre1Car">
    <w:name w:val="Titre 1 Car"/>
    <w:link w:val="Titre1"/>
    <w:rsid w:val="00FF5163"/>
    <w:rPr>
      <w:rFonts w:ascii="Calibri" w:hAnsi="Calibri"/>
      <w:b/>
      <w:bCs/>
      <w:kern w:val="32"/>
      <w:sz w:val="22"/>
      <w:szCs w:val="22"/>
      <w:u w:val="single"/>
    </w:rPr>
  </w:style>
  <w:style w:type="paragraph" w:styleId="Paragraphedeliste">
    <w:name w:val="List Paragraph"/>
    <w:basedOn w:val="Normal"/>
    <w:uiPriority w:val="34"/>
    <w:qFormat/>
    <w:rsid w:val="001E7F72"/>
    <w:pPr>
      <w:ind w:left="708"/>
    </w:pPr>
  </w:style>
  <w:style w:type="character" w:styleId="Marquedecommentaire">
    <w:name w:val="annotation reference"/>
    <w:uiPriority w:val="99"/>
    <w:semiHidden/>
    <w:unhideWhenUsed/>
    <w:rsid w:val="00D026F9"/>
    <w:rPr>
      <w:sz w:val="16"/>
      <w:szCs w:val="16"/>
    </w:rPr>
  </w:style>
  <w:style w:type="paragraph" w:styleId="Commentaire">
    <w:name w:val="annotation text"/>
    <w:basedOn w:val="Normal"/>
    <w:link w:val="CommentaireCar"/>
    <w:uiPriority w:val="99"/>
    <w:semiHidden/>
    <w:unhideWhenUsed/>
    <w:rsid w:val="00D026F9"/>
    <w:pPr>
      <w:overflowPunct/>
      <w:autoSpaceDE/>
      <w:autoSpaceDN/>
      <w:adjustRightInd/>
      <w:textAlignment w:val="auto"/>
    </w:pPr>
    <w:rPr>
      <w:rFonts w:ascii="Verdana" w:eastAsia="Verdana" w:hAnsi="Verdana"/>
      <w:sz w:val="20"/>
    </w:rPr>
  </w:style>
  <w:style w:type="character" w:customStyle="1" w:styleId="CommentaireCar">
    <w:name w:val="Commentaire Car"/>
    <w:link w:val="Commentaire"/>
    <w:uiPriority w:val="99"/>
    <w:semiHidden/>
    <w:rsid w:val="00D026F9"/>
    <w:rPr>
      <w:rFonts w:ascii="Verdana" w:eastAsia="Verdana" w:hAnsi="Verdana" w:cs="Arial Unicode MS"/>
    </w:rPr>
  </w:style>
  <w:style w:type="paragraph" w:styleId="Textedebulles">
    <w:name w:val="Balloon Text"/>
    <w:basedOn w:val="Normal"/>
    <w:link w:val="TextedebullesCar"/>
    <w:uiPriority w:val="99"/>
    <w:semiHidden/>
    <w:unhideWhenUsed/>
    <w:rsid w:val="00D026F9"/>
    <w:rPr>
      <w:rFonts w:ascii="Tahoma" w:hAnsi="Tahoma"/>
      <w:sz w:val="16"/>
      <w:szCs w:val="16"/>
    </w:rPr>
  </w:style>
  <w:style w:type="character" w:customStyle="1" w:styleId="TextedebullesCar">
    <w:name w:val="Texte de bulles Car"/>
    <w:link w:val="Textedebulles"/>
    <w:uiPriority w:val="99"/>
    <w:semiHidden/>
    <w:rsid w:val="00D026F9"/>
    <w:rPr>
      <w:rFonts w:ascii="Tahoma" w:hAnsi="Tahoma" w:cs="Tahoma"/>
      <w:sz w:val="16"/>
      <w:szCs w:val="16"/>
    </w:rPr>
  </w:style>
  <w:style w:type="paragraph" w:styleId="TM1">
    <w:name w:val="toc 1"/>
    <w:basedOn w:val="Normal"/>
    <w:next w:val="Normal"/>
    <w:autoRedefine/>
    <w:uiPriority w:val="39"/>
    <w:unhideWhenUsed/>
    <w:rsid w:val="00B7526F"/>
    <w:pPr>
      <w:spacing w:before="120" w:after="120"/>
    </w:pPr>
    <w:rPr>
      <w:rFonts w:asciiTheme="minorHAnsi" w:hAnsiTheme="minorHAnsi" w:cstheme="minorHAnsi"/>
      <w:b/>
      <w:bCs/>
      <w:caps/>
      <w:sz w:val="20"/>
    </w:rPr>
  </w:style>
  <w:style w:type="paragraph" w:styleId="Corpsdetexte">
    <w:name w:val="Body Text"/>
    <w:basedOn w:val="Normal"/>
    <w:link w:val="CorpsdetexteCar"/>
    <w:rsid w:val="00D53C34"/>
    <w:pPr>
      <w:tabs>
        <w:tab w:val="left" w:pos="2628"/>
      </w:tabs>
      <w:overflowPunct/>
      <w:autoSpaceDE/>
      <w:autoSpaceDN/>
      <w:adjustRightInd/>
      <w:spacing w:before="120" w:after="120"/>
      <w:jc w:val="both"/>
      <w:textAlignment w:val="auto"/>
    </w:pPr>
    <w:rPr>
      <w:rFonts w:ascii="Arial" w:hAnsi="Arial"/>
      <w:sz w:val="22"/>
    </w:rPr>
  </w:style>
  <w:style w:type="character" w:customStyle="1" w:styleId="CorpsdetexteCar">
    <w:name w:val="Corps de texte Car"/>
    <w:link w:val="Corpsdetexte"/>
    <w:rsid w:val="00D53C34"/>
    <w:rPr>
      <w:rFonts w:ascii="Arial" w:hAnsi="Arial"/>
      <w:sz w:val="22"/>
    </w:rPr>
  </w:style>
  <w:style w:type="character" w:customStyle="1" w:styleId="Titre2Car">
    <w:name w:val="Titre 2 Car"/>
    <w:link w:val="Titre2"/>
    <w:rsid w:val="00FF5163"/>
    <w:rPr>
      <w:rFonts w:asciiTheme="minorHAnsi" w:hAnsiTheme="minorHAnsi" w:cstheme="minorHAnsi"/>
      <w:b/>
      <w:bCs/>
      <w:i/>
      <w:iCs/>
      <w:sz w:val="22"/>
      <w:szCs w:val="22"/>
    </w:rPr>
  </w:style>
  <w:style w:type="character" w:customStyle="1" w:styleId="Titre3Car">
    <w:name w:val="Titre 3 Car"/>
    <w:link w:val="Titre3"/>
    <w:uiPriority w:val="9"/>
    <w:semiHidden/>
    <w:rsid w:val="000D0DE2"/>
    <w:rPr>
      <w:rFonts w:ascii="Cambria" w:eastAsia="Times New Roman" w:hAnsi="Cambria" w:cs="Times New Roman"/>
      <w:b/>
      <w:bCs/>
      <w:sz w:val="26"/>
      <w:szCs w:val="26"/>
    </w:rPr>
  </w:style>
  <w:style w:type="character" w:customStyle="1" w:styleId="PieddepageCar">
    <w:name w:val="Pied de page Car"/>
    <w:link w:val="Pieddepage"/>
    <w:semiHidden/>
    <w:rsid w:val="00611FEF"/>
    <w:rPr>
      <w:sz w:val="24"/>
    </w:rPr>
  </w:style>
  <w:style w:type="paragraph" w:styleId="Objetducommentaire">
    <w:name w:val="annotation subject"/>
    <w:basedOn w:val="Commentaire"/>
    <w:next w:val="Commentaire"/>
    <w:link w:val="ObjetducommentaireCar"/>
    <w:uiPriority w:val="99"/>
    <w:semiHidden/>
    <w:unhideWhenUsed/>
    <w:rsid w:val="00215AF2"/>
    <w:pPr>
      <w:overflowPunct w:val="0"/>
      <w:autoSpaceDE w:val="0"/>
      <w:autoSpaceDN w:val="0"/>
      <w:adjustRightInd w:val="0"/>
      <w:textAlignment w:val="baseline"/>
    </w:pPr>
    <w:rPr>
      <w:b/>
      <w:bCs/>
    </w:rPr>
  </w:style>
  <w:style w:type="character" w:customStyle="1" w:styleId="ObjetducommentaireCar">
    <w:name w:val="Objet du commentaire Car"/>
    <w:link w:val="Objetducommentaire"/>
    <w:uiPriority w:val="99"/>
    <w:semiHidden/>
    <w:rsid w:val="00215AF2"/>
    <w:rPr>
      <w:rFonts w:ascii="Verdana" w:eastAsia="Verdana" w:hAnsi="Verdana" w:cs="Arial Unicode MS"/>
      <w:b/>
      <w:bCs/>
    </w:rPr>
  </w:style>
  <w:style w:type="paragraph" w:customStyle="1" w:styleId="Standard">
    <w:name w:val="Standard"/>
    <w:rsid w:val="00D42182"/>
    <w:pPr>
      <w:suppressAutoHyphens/>
      <w:autoSpaceDN w:val="0"/>
    </w:pPr>
    <w:rPr>
      <w:rFonts w:ascii="New York" w:hAnsi="New York"/>
      <w:kern w:val="3"/>
      <w:sz w:val="24"/>
      <w:szCs w:val="24"/>
    </w:rPr>
  </w:style>
  <w:style w:type="character" w:customStyle="1" w:styleId="Titre4Car">
    <w:name w:val="Titre 4 Car"/>
    <w:link w:val="Titre4"/>
    <w:uiPriority w:val="9"/>
    <w:semiHidden/>
    <w:rsid w:val="0014048A"/>
    <w:rPr>
      <w:rFonts w:ascii="Cambria" w:eastAsia="Times New Roman" w:hAnsi="Cambria" w:cs="Times New Roman"/>
      <w:i/>
      <w:iCs/>
      <w:color w:val="365F91"/>
      <w:sz w:val="24"/>
    </w:rPr>
  </w:style>
  <w:style w:type="paragraph" w:customStyle="1" w:styleId="Textbody">
    <w:name w:val="Text body"/>
    <w:basedOn w:val="Standard"/>
    <w:rsid w:val="0014048A"/>
    <w:pPr>
      <w:tabs>
        <w:tab w:val="left" w:pos="2628"/>
      </w:tabs>
      <w:spacing w:before="120" w:after="120"/>
      <w:jc w:val="both"/>
    </w:pPr>
    <w:rPr>
      <w:rFonts w:ascii="Arial" w:hAnsi="Arial"/>
      <w:sz w:val="22"/>
      <w:szCs w:val="20"/>
    </w:rPr>
  </w:style>
  <w:style w:type="paragraph" w:styleId="Corpsdetexte3">
    <w:name w:val="Body Text 3"/>
    <w:basedOn w:val="Normal"/>
    <w:link w:val="Corpsdetexte3Car"/>
    <w:uiPriority w:val="99"/>
    <w:semiHidden/>
    <w:unhideWhenUsed/>
    <w:rsid w:val="00FF5DF9"/>
    <w:pPr>
      <w:spacing w:after="120"/>
    </w:pPr>
    <w:rPr>
      <w:sz w:val="16"/>
      <w:szCs w:val="16"/>
    </w:rPr>
  </w:style>
  <w:style w:type="character" w:customStyle="1" w:styleId="Corpsdetexte3Car">
    <w:name w:val="Corps de texte 3 Car"/>
    <w:link w:val="Corpsdetexte3"/>
    <w:uiPriority w:val="99"/>
    <w:semiHidden/>
    <w:rsid w:val="00FF5DF9"/>
    <w:rPr>
      <w:sz w:val="16"/>
      <w:szCs w:val="16"/>
    </w:rPr>
  </w:style>
  <w:style w:type="character" w:customStyle="1" w:styleId="Titre5Car">
    <w:name w:val="Titre 5 Car"/>
    <w:link w:val="Titre5"/>
    <w:rsid w:val="00FF5DF9"/>
    <w:rPr>
      <w:b/>
      <w:bCs/>
      <w:i/>
      <w:iCs/>
      <w:sz w:val="26"/>
      <w:szCs w:val="26"/>
    </w:rPr>
  </w:style>
  <w:style w:type="character" w:customStyle="1" w:styleId="Titre6Car">
    <w:name w:val="Titre 6 Car"/>
    <w:link w:val="Titre6"/>
    <w:rsid w:val="00FF5DF9"/>
    <w:rPr>
      <w:b/>
      <w:bCs/>
      <w:sz w:val="22"/>
      <w:szCs w:val="22"/>
    </w:rPr>
  </w:style>
  <w:style w:type="character" w:customStyle="1" w:styleId="Titre7Car">
    <w:name w:val="Titre 7 Car"/>
    <w:link w:val="Titre7"/>
    <w:rsid w:val="00FF5DF9"/>
    <w:rPr>
      <w:sz w:val="24"/>
      <w:szCs w:val="24"/>
    </w:rPr>
  </w:style>
  <w:style w:type="character" w:customStyle="1" w:styleId="Titre9Car">
    <w:name w:val="Titre 9 Car"/>
    <w:link w:val="Titre9"/>
    <w:rsid w:val="00FF5DF9"/>
    <w:rPr>
      <w:rFonts w:ascii="Arial" w:hAnsi="Arial" w:cs="Arial"/>
      <w:sz w:val="22"/>
      <w:szCs w:val="22"/>
    </w:rPr>
  </w:style>
  <w:style w:type="paragraph" w:customStyle="1" w:styleId="PieddepageEnertech">
    <w:name w:val="Pied de page Enertech"/>
    <w:link w:val="PieddepageEnertechCar"/>
    <w:uiPriority w:val="39"/>
    <w:qFormat/>
    <w:rsid w:val="007A3251"/>
    <w:pPr>
      <w:jc w:val="center"/>
    </w:pPr>
    <w:rPr>
      <w:rFonts w:ascii="Calibri" w:hAnsi="Calibri" w:cs="Arial"/>
      <w:b/>
      <w:bCs/>
      <w:noProof/>
    </w:rPr>
  </w:style>
  <w:style w:type="character" w:customStyle="1" w:styleId="PieddepageEnertechCar">
    <w:name w:val="Pied de page Enertech Car"/>
    <w:link w:val="PieddepageEnertech"/>
    <w:uiPriority w:val="39"/>
    <w:rsid w:val="007A3251"/>
    <w:rPr>
      <w:rFonts w:ascii="Calibri" w:hAnsi="Calibri" w:cs="Arial"/>
      <w:b/>
      <w:bCs/>
      <w:noProof/>
    </w:rPr>
  </w:style>
  <w:style w:type="paragraph" w:styleId="En-ttedetabledesmatires">
    <w:name w:val="TOC Heading"/>
    <w:basedOn w:val="Titre1"/>
    <w:next w:val="Normal"/>
    <w:uiPriority w:val="39"/>
    <w:unhideWhenUsed/>
    <w:qFormat/>
    <w:rsid w:val="00FF5163"/>
    <w:pPr>
      <w:keepLines/>
      <w:overflowPunct/>
      <w:autoSpaceDE/>
      <w:autoSpaceDN/>
      <w:adjustRightInd/>
      <w:spacing w:after="0" w:line="259" w:lineRule="auto"/>
      <w:textAlignment w:val="auto"/>
      <w:outlineLvl w:val="9"/>
    </w:pPr>
    <w:rPr>
      <w:rFonts w:asciiTheme="majorHAnsi" w:eastAsiaTheme="majorEastAsia" w:hAnsiTheme="majorHAnsi" w:cstheme="majorBidi"/>
      <w:b w:val="0"/>
      <w:bCs w:val="0"/>
      <w:color w:val="2F5496" w:themeColor="accent1" w:themeShade="BF"/>
      <w:kern w:val="0"/>
      <w:sz w:val="32"/>
      <w:szCs w:val="32"/>
      <w:u w:val="none"/>
    </w:rPr>
  </w:style>
  <w:style w:type="paragraph" w:styleId="TM2">
    <w:name w:val="toc 2"/>
    <w:basedOn w:val="Normal"/>
    <w:next w:val="Normal"/>
    <w:autoRedefine/>
    <w:uiPriority w:val="39"/>
    <w:unhideWhenUsed/>
    <w:rsid w:val="00FF5163"/>
    <w:pPr>
      <w:ind w:left="240"/>
    </w:pPr>
    <w:rPr>
      <w:rFonts w:asciiTheme="minorHAnsi" w:hAnsiTheme="minorHAnsi" w:cstheme="minorHAnsi"/>
      <w:smallCaps/>
      <w:sz w:val="20"/>
    </w:rPr>
  </w:style>
  <w:style w:type="paragraph" w:styleId="TM3">
    <w:name w:val="toc 3"/>
    <w:basedOn w:val="Normal"/>
    <w:next w:val="Normal"/>
    <w:autoRedefine/>
    <w:uiPriority w:val="39"/>
    <w:unhideWhenUsed/>
    <w:rsid w:val="00840162"/>
    <w:pPr>
      <w:ind w:left="480"/>
    </w:pPr>
    <w:rPr>
      <w:rFonts w:asciiTheme="minorHAnsi" w:hAnsiTheme="minorHAnsi" w:cstheme="minorHAnsi"/>
      <w:i/>
      <w:iCs/>
      <w:sz w:val="20"/>
    </w:rPr>
  </w:style>
  <w:style w:type="paragraph" w:styleId="TM4">
    <w:name w:val="toc 4"/>
    <w:basedOn w:val="Normal"/>
    <w:next w:val="Normal"/>
    <w:autoRedefine/>
    <w:uiPriority w:val="39"/>
    <w:unhideWhenUsed/>
    <w:rsid w:val="00840162"/>
    <w:pPr>
      <w:ind w:left="720"/>
    </w:pPr>
    <w:rPr>
      <w:rFonts w:asciiTheme="minorHAnsi" w:hAnsiTheme="minorHAnsi" w:cstheme="minorHAnsi"/>
      <w:sz w:val="18"/>
      <w:szCs w:val="18"/>
    </w:rPr>
  </w:style>
  <w:style w:type="paragraph" w:styleId="TM5">
    <w:name w:val="toc 5"/>
    <w:basedOn w:val="Normal"/>
    <w:next w:val="Normal"/>
    <w:autoRedefine/>
    <w:uiPriority w:val="39"/>
    <w:unhideWhenUsed/>
    <w:rsid w:val="00840162"/>
    <w:pPr>
      <w:ind w:left="960"/>
    </w:pPr>
    <w:rPr>
      <w:rFonts w:asciiTheme="minorHAnsi" w:hAnsiTheme="minorHAnsi" w:cstheme="minorHAnsi"/>
      <w:sz w:val="18"/>
      <w:szCs w:val="18"/>
    </w:rPr>
  </w:style>
  <w:style w:type="paragraph" w:styleId="TM6">
    <w:name w:val="toc 6"/>
    <w:basedOn w:val="Normal"/>
    <w:next w:val="Normal"/>
    <w:autoRedefine/>
    <w:uiPriority w:val="39"/>
    <w:unhideWhenUsed/>
    <w:rsid w:val="00840162"/>
    <w:pPr>
      <w:ind w:left="1200"/>
    </w:pPr>
    <w:rPr>
      <w:rFonts w:asciiTheme="minorHAnsi" w:hAnsiTheme="minorHAnsi" w:cstheme="minorHAnsi"/>
      <w:sz w:val="18"/>
      <w:szCs w:val="18"/>
    </w:rPr>
  </w:style>
  <w:style w:type="paragraph" w:styleId="TM7">
    <w:name w:val="toc 7"/>
    <w:basedOn w:val="Normal"/>
    <w:next w:val="Normal"/>
    <w:autoRedefine/>
    <w:uiPriority w:val="39"/>
    <w:unhideWhenUsed/>
    <w:rsid w:val="00840162"/>
    <w:pPr>
      <w:ind w:left="1440"/>
    </w:pPr>
    <w:rPr>
      <w:rFonts w:asciiTheme="minorHAnsi" w:hAnsiTheme="minorHAnsi" w:cstheme="minorHAnsi"/>
      <w:sz w:val="18"/>
      <w:szCs w:val="18"/>
    </w:rPr>
  </w:style>
  <w:style w:type="paragraph" w:styleId="TM8">
    <w:name w:val="toc 8"/>
    <w:basedOn w:val="Normal"/>
    <w:next w:val="Normal"/>
    <w:autoRedefine/>
    <w:uiPriority w:val="39"/>
    <w:unhideWhenUsed/>
    <w:rsid w:val="00840162"/>
    <w:pPr>
      <w:ind w:left="1680"/>
    </w:pPr>
    <w:rPr>
      <w:rFonts w:asciiTheme="minorHAnsi" w:hAnsiTheme="minorHAnsi" w:cstheme="minorHAnsi"/>
      <w:sz w:val="18"/>
      <w:szCs w:val="18"/>
    </w:rPr>
  </w:style>
  <w:style w:type="paragraph" w:styleId="TM9">
    <w:name w:val="toc 9"/>
    <w:basedOn w:val="Normal"/>
    <w:next w:val="Normal"/>
    <w:autoRedefine/>
    <w:uiPriority w:val="39"/>
    <w:unhideWhenUsed/>
    <w:rsid w:val="00840162"/>
    <w:pPr>
      <w:ind w:left="192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939034">
      <w:bodyDiv w:val="1"/>
      <w:marLeft w:val="0"/>
      <w:marRight w:val="0"/>
      <w:marTop w:val="0"/>
      <w:marBottom w:val="0"/>
      <w:divBdr>
        <w:top w:val="none" w:sz="0" w:space="0" w:color="auto"/>
        <w:left w:val="none" w:sz="0" w:space="0" w:color="auto"/>
        <w:bottom w:val="none" w:sz="0" w:space="0" w:color="auto"/>
        <w:right w:val="none" w:sz="0" w:space="0" w:color="auto"/>
      </w:divBdr>
    </w:div>
    <w:div w:id="1181625517">
      <w:bodyDiv w:val="1"/>
      <w:marLeft w:val="0"/>
      <w:marRight w:val="0"/>
      <w:marTop w:val="0"/>
      <w:marBottom w:val="0"/>
      <w:divBdr>
        <w:top w:val="none" w:sz="0" w:space="0" w:color="auto"/>
        <w:left w:val="none" w:sz="0" w:space="0" w:color="auto"/>
        <w:bottom w:val="none" w:sz="0" w:space="0" w:color="auto"/>
        <w:right w:val="none" w:sz="0" w:space="0" w:color="auto"/>
      </w:divBdr>
    </w:div>
    <w:div w:id="1366558201">
      <w:bodyDiv w:val="1"/>
      <w:marLeft w:val="0"/>
      <w:marRight w:val="0"/>
      <w:marTop w:val="0"/>
      <w:marBottom w:val="0"/>
      <w:divBdr>
        <w:top w:val="none" w:sz="0" w:space="0" w:color="auto"/>
        <w:left w:val="none" w:sz="0" w:space="0" w:color="auto"/>
        <w:bottom w:val="none" w:sz="0" w:space="0" w:color="auto"/>
        <w:right w:val="none" w:sz="0" w:space="0" w:color="auto"/>
      </w:divBdr>
    </w:div>
    <w:div w:id="1486049709">
      <w:bodyDiv w:val="1"/>
      <w:marLeft w:val="0"/>
      <w:marRight w:val="0"/>
      <w:marTop w:val="0"/>
      <w:marBottom w:val="0"/>
      <w:divBdr>
        <w:top w:val="none" w:sz="0" w:space="0" w:color="auto"/>
        <w:left w:val="none" w:sz="0" w:space="0" w:color="auto"/>
        <w:bottom w:val="none" w:sz="0" w:space="0" w:color="auto"/>
        <w:right w:val="none" w:sz="0" w:space="0" w:color="auto"/>
      </w:divBdr>
    </w:div>
    <w:div w:id="1578708056">
      <w:bodyDiv w:val="1"/>
      <w:marLeft w:val="0"/>
      <w:marRight w:val="0"/>
      <w:marTop w:val="0"/>
      <w:marBottom w:val="0"/>
      <w:divBdr>
        <w:top w:val="none" w:sz="0" w:space="0" w:color="auto"/>
        <w:left w:val="none" w:sz="0" w:space="0" w:color="auto"/>
        <w:bottom w:val="none" w:sz="0" w:space="0" w:color="auto"/>
        <w:right w:val="none" w:sz="0" w:space="0" w:color="auto"/>
      </w:divBdr>
    </w:div>
    <w:div w:id="163999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ieser@enertech.f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enertech.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8B14622-2BAB-47C1-839D-FBF68B178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2474</Words>
  <Characters>13612</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E  N  E  R  T  E  C  H_Ingénierie énergétique et fluides_</vt:lpstr>
    </vt:vector>
  </TitlesOfParts>
  <Company>Enertech</Company>
  <LinksUpToDate>false</LinksUpToDate>
  <CharactersWithSpaces>16054</CharactersWithSpaces>
  <SharedDoc>false</SharedDoc>
  <HLinks>
    <vt:vector size="54" baseType="variant">
      <vt:variant>
        <vt:i4>1572925</vt:i4>
      </vt:variant>
      <vt:variant>
        <vt:i4>41</vt:i4>
      </vt:variant>
      <vt:variant>
        <vt:i4>0</vt:i4>
      </vt:variant>
      <vt:variant>
        <vt:i4>5</vt:i4>
      </vt:variant>
      <vt:variant>
        <vt:lpwstr/>
      </vt:variant>
      <vt:variant>
        <vt:lpwstr>_Toc40768861</vt:lpwstr>
      </vt:variant>
      <vt:variant>
        <vt:i4>1638461</vt:i4>
      </vt:variant>
      <vt:variant>
        <vt:i4>35</vt:i4>
      </vt:variant>
      <vt:variant>
        <vt:i4>0</vt:i4>
      </vt:variant>
      <vt:variant>
        <vt:i4>5</vt:i4>
      </vt:variant>
      <vt:variant>
        <vt:lpwstr/>
      </vt:variant>
      <vt:variant>
        <vt:lpwstr>_Toc40768860</vt:lpwstr>
      </vt:variant>
      <vt:variant>
        <vt:i4>1114174</vt:i4>
      </vt:variant>
      <vt:variant>
        <vt:i4>29</vt:i4>
      </vt:variant>
      <vt:variant>
        <vt:i4>0</vt:i4>
      </vt:variant>
      <vt:variant>
        <vt:i4>5</vt:i4>
      </vt:variant>
      <vt:variant>
        <vt:lpwstr/>
      </vt:variant>
      <vt:variant>
        <vt:lpwstr>_Toc40768858</vt:lpwstr>
      </vt:variant>
      <vt:variant>
        <vt:i4>1966142</vt:i4>
      </vt:variant>
      <vt:variant>
        <vt:i4>23</vt:i4>
      </vt:variant>
      <vt:variant>
        <vt:i4>0</vt:i4>
      </vt:variant>
      <vt:variant>
        <vt:i4>5</vt:i4>
      </vt:variant>
      <vt:variant>
        <vt:lpwstr/>
      </vt:variant>
      <vt:variant>
        <vt:lpwstr>_Toc40768857</vt:lpwstr>
      </vt:variant>
      <vt:variant>
        <vt:i4>2031678</vt:i4>
      </vt:variant>
      <vt:variant>
        <vt:i4>17</vt:i4>
      </vt:variant>
      <vt:variant>
        <vt:i4>0</vt:i4>
      </vt:variant>
      <vt:variant>
        <vt:i4>5</vt:i4>
      </vt:variant>
      <vt:variant>
        <vt:lpwstr/>
      </vt:variant>
      <vt:variant>
        <vt:lpwstr>_Toc40768856</vt:lpwstr>
      </vt:variant>
      <vt:variant>
        <vt:i4>1835070</vt:i4>
      </vt:variant>
      <vt:variant>
        <vt:i4>11</vt:i4>
      </vt:variant>
      <vt:variant>
        <vt:i4>0</vt:i4>
      </vt:variant>
      <vt:variant>
        <vt:i4>5</vt:i4>
      </vt:variant>
      <vt:variant>
        <vt:lpwstr/>
      </vt:variant>
      <vt:variant>
        <vt:lpwstr>_Toc40768855</vt:lpwstr>
      </vt:variant>
      <vt:variant>
        <vt:i4>1900606</vt:i4>
      </vt:variant>
      <vt:variant>
        <vt:i4>5</vt:i4>
      </vt:variant>
      <vt:variant>
        <vt:i4>0</vt:i4>
      </vt:variant>
      <vt:variant>
        <vt:i4>5</vt:i4>
      </vt:variant>
      <vt:variant>
        <vt:lpwstr/>
      </vt:variant>
      <vt:variant>
        <vt:lpwstr>_Toc40768854</vt:lpwstr>
      </vt:variant>
      <vt:variant>
        <vt:i4>2555931</vt:i4>
      </vt:variant>
      <vt:variant>
        <vt:i4>0</vt:i4>
      </vt:variant>
      <vt:variant>
        <vt:i4>0</vt:i4>
      </vt:variant>
      <vt:variant>
        <vt:i4>5</vt:i4>
      </vt:variant>
      <vt:variant>
        <vt:lpwstr>mailto:rieser@enertech.fr</vt:lpwstr>
      </vt:variant>
      <vt:variant>
        <vt:lpwstr/>
      </vt:variant>
      <vt:variant>
        <vt:i4>6291495</vt:i4>
      </vt:variant>
      <vt:variant>
        <vt:i4>3</vt:i4>
      </vt:variant>
      <vt:variant>
        <vt:i4>0</vt:i4>
      </vt:variant>
      <vt:variant>
        <vt:i4>5</vt:i4>
      </vt:variant>
      <vt:variant>
        <vt:lpwstr>http://www.enertech.fr/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N  E  R  T  E  C  H_Ingénierie énergétique et fluides_</dc:title>
  <dc:subject>assemblée générale de 1999</dc:subject>
  <dc:creator>feriani</dc:creator>
  <cp:keywords/>
  <dc:description/>
  <cp:lastModifiedBy>Christel Corradino</cp:lastModifiedBy>
  <cp:revision>2</cp:revision>
  <cp:lastPrinted>2026-05-06T15:25:00Z</cp:lastPrinted>
  <dcterms:created xsi:type="dcterms:W3CDTF">2026-05-18T11:12:00Z</dcterms:created>
  <dcterms:modified xsi:type="dcterms:W3CDTF">2026-05-18T11:12:00Z</dcterms:modified>
</cp:coreProperties>
</file>